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4B2D6F" w14:textId="77777777" w:rsidR="009053B5" w:rsidRDefault="00555911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bookmarkStart w:id="0" w:name="_GoBack"/>
      <w:bookmarkEnd w:id="0"/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AE2F29">
        <w:rPr>
          <w:rFonts w:ascii="宋体" w:hAnsi="宋体"/>
          <w:b/>
          <w:sz w:val="32"/>
          <w:szCs w:val="32"/>
          <w:lang w:eastAsia="zh-CN"/>
        </w:rPr>
        <w:t>器乐基础</w:t>
      </w:r>
      <w:r w:rsidR="00AE2F29">
        <w:rPr>
          <w:rFonts w:ascii="宋体" w:hAnsi="宋体"/>
          <w:b/>
          <w:sz w:val="32"/>
          <w:szCs w:val="32"/>
          <w:lang w:eastAsia="zh-CN"/>
        </w:rPr>
        <w:t>2</w:t>
      </w:r>
      <w:r>
        <w:rPr>
          <w:rFonts w:ascii="宋体" w:hAnsi="宋体" w:hint="eastAsia"/>
          <w:b/>
          <w:sz w:val="32"/>
          <w:szCs w:val="32"/>
          <w:lang w:eastAsia="zh-CN"/>
        </w:rPr>
        <w:t>》</w:t>
      </w:r>
      <w:r w:rsidR="00AE2F29">
        <w:rPr>
          <w:rFonts w:ascii="宋体" w:hAnsi="宋体"/>
          <w:b/>
          <w:sz w:val="32"/>
          <w:szCs w:val="32"/>
          <w:lang w:eastAsia="zh-CN"/>
        </w:rPr>
        <w:t>（打击乐）</w:t>
      </w:r>
      <w:r>
        <w:rPr>
          <w:rFonts w:ascii="宋体" w:hAnsi="宋体" w:hint="eastAsia"/>
          <w:b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359"/>
        <w:gridCol w:w="369"/>
        <w:gridCol w:w="623"/>
        <w:gridCol w:w="1550"/>
        <w:gridCol w:w="1667"/>
        <w:gridCol w:w="1560"/>
        <w:gridCol w:w="42"/>
        <w:gridCol w:w="490"/>
        <w:gridCol w:w="1093"/>
      </w:tblGrid>
      <w:tr w:rsidR="009053B5" w14:paraId="3A77E72E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7F1ABF0E" w14:textId="77777777" w:rsidR="009053B5" w:rsidRDefault="0055591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AE2F29">
              <w:rPr>
                <w:rFonts w:ascii="宋体" w:eastAsia="宋体" w:hAnsi="宋体"/>
                <w:b/>
                <w:sz w:val="21"/>
                <w:szCs w:val="21"/>
              </w:rPr>
              <w:t>《器乐基础2》（</w:t>
            </w:r>
            <w:r>
              <w:rPr>
                <w:rFonts w:ascii="宋体" w:hAnsi="宋体" w:hint="eastAsia"/>
                <w:szCs w:val="21"/>
              </w:rPr>
              <w:t>打击乐</w:t>
            </w:r>
            <w:r w:rsidR="00AE2F29"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4852" w:type="dxa"/>
            <w:gridSpan w:val="5"/>
            <w:vAlign w:val="center"/>
          </w:tcPr>
          <w:p w14:paraId="40208415" w14:textId="2F273C8F" w:rsidR="009053B5" w:rsidRDefault="0055591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课程类别（必修/选修）：</w:t>
            </w:r>
            <w:r w:rsidR="00BE0B5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9053B5" w14:paraId="262E7807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24ECA97A" w14:textId="77777777" w:rsidR="009053B5" w:rsidRDefault="0055591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AE2F29">
              <w:rPr>
                <w:rFonts w:ascii="Times" w:eastAsia="宋体" w:hAnsi="Times" w:cs="Times"/>
                <w:szCs w:val="24"/>
                <w:lang w:eastAsia="zh-CN"/>
              </w:rPr>
              <w:t>Instrumental Foundation2</w:t>
            </w:r>
            <w:r w:rsidR="00AE2F29">
              <w:rPr>
                <w:rFonts w:ascii="Times" w:eastAsia="宋体" w:hAnsi="Times" w:cs="Times"/>
                <w:szCs w:val="24"/>
                <w:lang w:eastAsia="zh-CN"/>
              </w:rPr>
              <w:t>（</w:t>
            </w:r>
            <w:r>
              <w:rPr>
                <w:rFonts w:eastAsia="黑体"/>
                <w:sz w:val="30"/>
                <w:szCs w:val="30"/>
              </w:rPr>
              <w:t>percussion</w:t>
            </w:r>
            <w:r w:rsidR="00AE2F29">
              <w:rPr>
                <w:rFonts w:eastAsia="黑体"/>
                <w:sz w:val="30"/>
                <w:szCs w:val="30"/>
              </w:rPr>
              <w:t>）</w:t>
            </w:r>
          </w:p>
        </w:tc>
      </w:tr>
      <w:tr w:rsidR="009053B5" w14:paraId="27419E72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5FBF5BB0" w14:textId="77777777" w:rsidR="009053B5" w:rsidRDefault="00555911" w:rsidP="00AE2F2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16</w:t>
            </w:r>
            <w:r>
              <w:rPr>
                <w:rFonts w:ascii="宋体" w:hAnsi="宋体" w:hint="eastAsia"/>
                <w:bCs/>
                <w:szCs w:val="21"/>
              </w:rPr>
              <w:t>/</w:t>
            </w: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1</w:t>
            </w:r>
            <w:r>
              <w:rPr>
                <w:rFonts w:ascii="宋体" w:hAnsi="宋体" w:hint="eastAsia"/>
                <w:bCs/>
                <w:szCs w:val="21"/>
              </w:rPr>
              <w:t>/</w:t>
            </w:r>
            <w:r w:rsidR="00AE2F29">
              <w:rPr>
                <w:rFonts w:ascii="宋体" w:hAnsi="宋体"/>
                <w:bCs/>
                <w:szCs w:val="21"/>
              </w:rPr>
              <w:t>0.5</w:t>
            </w:r>
          </w:p>
        </w:tc>
        <w:tc>
          <w:tcPr>
            <w:tcW w:w="4852" w:type="dxa"/>
            <w:gridSpan w:val="5"/>
            <w:vAlign w:val="center"/>
          </w:tcPr>
          <w:p w14:paraId="4B2D6327" w14:textId="77777777" w:rsidR="009053B5" w:rsidRDefault="0055591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其中实验学时：0</w:t>
            </w:r>
          </w:p>
        </w:tc>
      </w:tr>
      <w:tr w:rsidR="009053B5" w14:paraId="07DE66DD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B6835A3" w14:textId="77777777" w:rsidR="009053B5" w:rsidRDefault="0055591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>
              <w:rPr>
                <w:rFonts w:ascii="宋体" w:hAnsi="宋体" w:hint="eastAsia"/>
                <w:bCs/>
                <w:szCs w:val="21"/>
              </w:rPr>
              <w:t>器乐基础</w:t>
            </w:r>
          </w:p>
        </w:tc>
      </w:tr>
      <w:tr w:rsidR="009053B5" w14:paraId="6E4C0A32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7A1CEC0C" w14:textId="6DE866F1" w:rsidR="009053B5" w:rsidRDefault="00555911" w:rsidP="0032369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323697">
              <w:rPr>
                <w:rFonts w:ascii="宋体" w:hAnsi="宋体" w:hint="eastAsia"/>
                <w:bCs/>
                <w:szCs w:val="21"/>
                <w:lang w:eastAsia="zh-CN"/>
              </w:rPr>
              <w:t>详见</w:t>
            </w:r>
            <w:r w:rsidR="00323697">
              <w:rPr>
                <w:rFonts w:ascii="宋体" w:hAnsi="宋体"/>
                <w:bCs/>
                <w:szCs w:val="21"/>
                <w:lang w:eastAsia="zh-CN"/>
              </w:rPr>
              <w:t>小课表</w:t>
            </w:r>
          </w:p>
        </w:tc>
        <w:tc>
          <w:tcPr>
            <w:tcW w:w="4852" w:type="dxa"/>
            <w:gridSpan w:val="5"/>
            <w:vAlign w:val="center"/>
          </w:tcPr>
          <w:p w14:paraId="4298784D" w14:textId="77777777" w:rsidR="009053B5" w:rsidRDefault="0055591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>
              <w:rPr>
                <w:rFonts w:ascii="宋体" w:hAnsi="宋体" w:hint="eastAsia"/>
                <w:bCs/>
                <w:szCs w:val="21"/>
                <w:lang w:eastAsia="zh-CN"/>
              </w:rPr>
              <w:t>音乐功能室</w:t>
            </w:r>
          </w:p>
        </w:tc>
      </w:tr>
      <w:tr w:rsidR="009053B5" w14:paraId="2D653E58" w14:textId="77777777" w:rsidTr="00323697">
        <w:trPr>
          <w:trHeight w:val="381"/>
          <w:jc w:val="center"/>
        </w:trPr>
        <w:tc>
          <w:tcPr>
            <w:tcW w:w="9401" w:type="dxa"/>
            <w:gridSpan w:val="10"/>
            <w:vAlign w:val="center"/>
          </w:tcPr>
          <w:p w14:paraId="76301367" w14:textId="77777777" w:rsidR="009053B5" w:rsidRDefault="0055591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hAnsi="宋体" w:hint="eastAsia"/>
                <w:bCs/>
                <w:szCs w:val="21"/>
                <w:lang w:eastAsia="zh-CN"/>
              </w:rPr>
              <w:t>201</w:t>
            </w:r>
            <w:r>
              <w:rPr>
                <w:rFonts w:asciiTheme="minorEastAsia" w:eastAsiaTheme="minorEastAsia" w:hAnsiTheme="minorEastAsia" w:hint="eastAsia"/>
                <w:bCs/>
                <w:szCs w:val="21"/>
                <w:lang w:eastAsia="zh-CN"/>
              </w:rPr>
              <w:t>7</w:t>
            </w:r>
            <w:r>
              <w:rPr>
                <w:rFonts w:ascii="宋体" w:hAnsi="宋体" w:hint="eastAsia"/>
                <w:bCs/>
                <w:szCs w:val="21"/>
                <w:lang w:eastAsia="zh-CN"/>
              </w:rPr>
              <w:t>级音乐教育专业</w:t>
            </w:r>
            <w:r>
              <w:rPr>
                <w:rFonts w:ascii="宋体" w:hAnsi="宋体" w:hint="eastAsia"/>
                <w:bCs/>
                <w:szCs w:val="21"/>
                <w:lang w:eastAsia="zh-CN"/>
              </w:rPr>
              <w:t xml:space="preserve"> </w:t>
            </w:r>
          </w:p>
        </w:tc>
      </w:tr>
      <w:tr w:rsidR="009053B5" w14:paraId="75DECE02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20158D6A" w14:textId="77777777" w:rsidR="009053B5" w:rsidRDefault="0055591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教育学院</w:t>
            </w:r>
          </w:p>
        </w:tc>
      </w:tr>
      <w:tr w:rsidR="009053B5" w14:paraId="2105BC3B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F920CE5" w14:textId="77777777" w:rsidR="009053B5" w:rsidRDefault="0055591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bookmarkStart w:id="1" w:name="OLE_LINK1"/>
            <w:r>
              <w:rPr>
                <w:rFonts w:ascii="宋体" w:hAnsi="宋体" w:hint="eastAsia"/>
                <w:szCs w:val="21"/>
                <w:lang w:eastAsia="zh-CN"/>
              </w:rPr>
              <w:t>吴斌</w:t>
            </w:r>
            <w:r>
              <w:rPr>
                <w:rFonts w:ascii="宋体" w:hAnsi="宋体" w:hint="eastAsia"/>
                <w:szCs w:val="21"/>
                <w:lang w:eastAsia="zh-CN"/>
              </w:rPr>
              <w:t>/</w:t>
            </w:r>
            <w:bookmarkEnd w:id="1"/>
            <w:r>
              <w:rPr>
                <w:rFonts w:ascii="宋体" w:hAnsi="宋体" w:hint="eastAsia"/>
                <w:szCs w:val="21"/>
                <w:lang w:eastAsia="zh-CN"/>
              </w:rPr>
              <w:t>助教</w:t>
            </w:r>
          </w:p>
        </w:tc>
      </w:tr>
      <w:tr w:rsidR="009053B5" w14:paraId="0C4BF89D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7412F3D4" w14:textId="77777777" w:rsidR="009053B5" w:rsidRDefault="0055591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13600265201</w:t>
            </w:r>
          </w:p>
        </w:tc>
        <w:tc>
          <w:tcPr>
            <w:tcW w:w="4852" w:type="dxa"/>
            <w:gridSpan w:val="5"/>
            <w:vAlign w:val="center"/>
          </w:tcPr>
          <w:p w14:paraId="16210866" w14:textId="77777777" w:rsidR="009053B5" w:rsidRDefault="0055591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</w:p>
        </w:tc>
      </w:tr>
      <w:tr w:rsidR="009053B5" w14:paraId="20523E5B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98D646B" w14:textId="77777777" w:rsidR="009053B5" w:rsidRDefault="0055591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hAnsi="宋体" w:hint="eastAsia"/>
                <w:bCs/>
                <w:szCs w:val="21"/>
                <w:lang w:eastAsia="zh-CN"/>
              </w:rPr>
              <w:t>音乐功能室</w:t>
            </w:r>
          </w:p>
        </w:tc>
      </w:tr>
      <w:tr w:rsidR="009053B5" w14:paraId="389E109F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E2EE89A" w14:textId="77777777" w:rsidR="009053B5" w:rsidRDefault="0055591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9053B5" w14:paraId="6818EBF4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22F071D7" w14:textId="77777777" w:rsidR="009053B5" w:rsidRDefault="0055591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>：</w:t>
            </w:r>
            <w:bookmarkStart w:id="2" w:name="OLE_LINK2"/>
            <w:r>
              <w:rPr>
                <w:rFonts w:ascii="宋体" w:hAnsi="宋体" w:hint="eastAsia"/>
                <w:iCs/>
                <w:szCs w:val="21"/>
                <w:lang w:eastAsia="zh-CN"/>
              </w:rPr>
              <w:t>《中国音乐学院打击乐考级教程》</w:t>
            </w:r>
            <w:r>
              <w:rPr>
                <w:rFonts w:ascii="宋体" w:hAnsi="宋体" w:hint="eastAsia"/>
                <w:iCs/>
                <w:szCs w:val="21"/>
                <w:lang w:eastAsia="zh-CN"/>
              </w:rPr>
              <w:t xml:space="preserve"> </w:t>
            </w:r>
            <w:bookmarkEnd w:id="2"/>
            <w:r>
              <w:rPr>
                <w:rFonts w:ascii="宋体" w:hAnsi="宋体" w:hint="eastAsia"/>
                <w:iCs/>
                <w:szCs w:val="21"/>
                <w:lang w:eastAsia="zh-CN"/>
              </w:rPr>
              <w:t>王以东</w:t>
            </w:r>
          </w:p>
          <w:p w14:paraId="7D4C02EB" w14:textId="77777777" w:rsidR="009053B5" w:rsidRDefault="0055591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ascii="宋体" w:hAnsi="宋体" w:hint="eastAsia"/>
                <w:iCs/>
                <w:szCs w:val="21"/>
                <w:lang w:eastAsia="zh-CN"/>
              </w:rPr>
              <w:t>《米歇尔</w:t>
            </w:r>
            <w:r>
              <w:rPr>
                <w:rFonts w:ascii="宋体" w:hAnsi="宋体" w:hint="eastAsia"/>
                <w:iCs/>
                <w:szCs w:val="21"/>
                <w:lang w:eastAsia="zh-CN"/>
              </w:rPr>
              <w:t>.</w:t>
            </w:r>
            <w:r>
              <w:rPr>
                <w:rFonts w:ascii="宋体" w:hAnsi="宋体" w:hint="eastAsia"/>
                <w:iCs/>
                <w:szCs w:val="21"/>
                <w:lang w:eastAsia="zh-CN"/>
              </w:rPr>
              <w:t>彼德小军鼓初级教程》、</w:t>
            </w:r>
            <w:r>
              <w:rPr>
                <w:rFonts w:ascii="宋体" w:hAnsi="宋体" w:hint="eastAsia"/>
                <w:szCs w:val="21"/>
                <w:lang w:eastAsia="zh-CN"/>
              </w:rPr>
              <w:t>《</w:t>
            </w:r>
            <w:r>
              <w:rPr>
                <w:rFonts w:ascii="宋体" w:hAnsi="宋体" w:hint="eastAsia"/>
                <w:iCs/>
                <w:szCs w:val="21"/>
                <w:lang w:eastAsia="zh-CN"/>
              </w:rPr>
              <w:t>中国音乐学院马琳巴考级教程</w:t>
            </w:r>
            <w:r>
              <w:rPr>
                <w:rFonts w:ascii="宋体" w:hAnsi="宋体" w:hint="eastAsia"/>
                <w:szCs w:val="21"/>
                <w:lang w:eastAsia="zh-CN"/>
              </w:rPr>
              <w:t>》</w:t>
            </w:r>
          </w:p>
        </w:tc>
      </w:tr>
      <w:tr w:rsidR="009053B5" w14:paraId="5CCFF41C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F20CFC7" w14:textId="77777777" w:rsidR="009053B5" w:rsidRDefault="00555911">
            <w:pPr>
              <w:spacing w:line="360" w:lineRule="auto"/>
              <w:ind w:firstLine="480"/>
              <w:rPr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课程简介：</w:t>
            </w:r>
            <w:r>
              <w:rPr>
                <w:rFonts w:hint="eastAsia"/>
                <w:szCs w:val="21"/>
                <w:lang w:eastAsia="zh-CN"/>
              </w:rPr>
              <w:t>本课程是音乐学（师范）专业的选修课程。打击乐的发展历史非常的悠久，常用的乐器就有几十种，如定音鼓、小军鼓、军镲、马林巴、中国鼓等，这些乐器在打击乐器家族中占有很重要的地位，这些都是高等音乐院校中打击乐专业学生必修的乐器，也是各种大型乐团中必须的乐器，爵士鼓更是现代流行音乐中占有举足轻重的地位，是灵魂乐器，它的音色和演奏出来的节奏代表了激情与活力，是年轻人非常喜欢的乐器之一。</w:t>
            </w:r>
          </w:p>
          <w:p w14:paraId="48CFBA7E" w14:textId="77777777" w:rsidR="009053B5" w:rsidRDefault="00555911">
            <w:pPr>
              <w:spacing w:line="360" w:lineRule="auto"/>
              <w:ind w:firstLine="480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学习该课程能让学生更多的了解打击乐这一世界性的乐器，并能学到打击乐的演奏技法技巧，从而也能给其他乐器进行伴奏，在民族乐队合奏中占重要位置并能作为打击乐团的重奏练习，能提高伴奏水平，增加丰富的乐理知识及练耳知识。</w:t>
            </w:r>
            <w:r>
              <w:rPr>
                <w:rFonts w:hint="eastAsia"/>
                <w:szCs w:val="21"/>
              </w:rPr>
              <w:t>让学生们为打击乐的发展贡献自己的一份力。</w:t>
            </w:r>
          </w:p>
          <w:p w14:paraId="64324C43" w14:textId="77777777" w:rsidR="009053B5" w:rsidRDefault="009053B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  <w:p w14:paraId="78A49408" w14:textId="77777777" w:rsidR="009053B5" w:rsidRDefault="009053B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9053B5" w14:paraId="44C63335" w14:textId="77777777">
        <w:trPr>
          <w:trHeight w:val="2920"/>
          <w:jc w:val="center"/>
        </w:trPr>
        <w:tc>
          <w:tcPr>
            <w:tcW w:w="6216" w:type="dxa"/>
            <w:gridSpan w:val="6"/>
          </w:tcPr>
          <w:p w14:paraId="30D4C418" w14:textId="77777777" w:rsidR="009053B5" w:rsidRDefault="00555911" w:rsidP="006E0DEA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课程教学目标</w:t>
            </w:r>
          </w:p>
          <w:p w14:paraId="6D73921A" w14:textId="77777777" w:rsidR="009053B5" w:rsidRDefault="00555911">
            <w:pPr>
              <w:tabs>
                <w:tab w:val="left" w:pos="1440"/>
              </w:tabs>
              <w:spacing w:line="360" w:lineRule="exact"/>
              <w:outlineLvl w:val="0"/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1</w:t>
            </w:r>
            <w:r>
              <w:rPr>
                <w:rFonts w:ascii="宋体" w:hAnsi="宋体" w:hint="eastAsia"/>
                <w:lang w:eastAsia="zh-CN"/>
              </w:rPr>
              <w:t>、掌握分声部练习当中的读谱与演奏训练方法。</w:t>
            </w:r>
          </w:p>
          <w:p w14:paraId="05B8D0EE" w14:textId="77777777" w:rsidR="009053B5" w:rsidRDefault="00555911">
            <w:pPr>
              <w:spacing w:line="360" w:lineRule="exact"/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2</w:t>
            </w:r>
            <w:r>
              <w:rPr>
                <w:rFonts w:ascii="宋体" w:hAnsi="宋体" w:hint="eastAsia"/>
                <w:lang w:eastAsia="zh-CN"/>
              </w:rPr>
              <w:t>、各声部在合奏当中能够对齐节拍，音高与节奏准确。</w:t>
            </w:r>
          </w:p>
          <w:p w14:paraId="1E33FA14" w14:textId="77777777" w:rsidR="009053B5" w:rsidRDefault="00555911">
            <w:pPr>
              <w:spacing w:line="360" w:lineRule="exact"/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3</w:t>
            </w:r>
            <w:r>
              <w:rPr>
                <w:rFonts w:ascii="宋体" w:hAnsi="宋体" w:hint="eastAsia"/>
                <w:lang w:eastAsia="zh-CN"/>
              </w:rPr>
              <w:t>、能够处理好音量、力度及各声部的融合性，并较好的表现音乐作品风格。</w:t>
            </w:r>
          </w:p>
          <w:p w14:paraId="4B0D8CE8" w14:textId="77777777" w:rsidR="009053B5" w:rsidRDefault="009053B5" w:rsidP="006E0DEA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61E39099" w14:textId="77777777" w:rsidR="009053B5" w:rsidRDefault="009053B5" w:rsidP="006E0DEA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</w:tcPr>
          <w:p w14:paraId="722F2222" w14:textId="77777777" w:rsidR="009053B5" w:rsidRDefault="0055591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153D696A" w14:textId="77777777" w:rsidR="009053B5" w:rsidRDefault="0055591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7001D31C" w14:textId="77777777" w:rsidR="009053B5" w:rsidRDefault="0055591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110CBD94" w14:textId="77777777" w:rsidR="009053B5" w:rsidRDefault="0055591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30D19987" w14:textId="77777777" w:rsidR="009053B5" w:rsidRDefault="0055591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73FBA3CF" w14:textId="77777777" w:rsidR="009053B5" w:rsidRDefault="0055591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17C83F40" w14:textId="77777777" w:rsidR="009053B5" w:rsidRDefault="0055591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782F483F" w14:textId="77777777" w:rsidR="009053B5" w:rsidRDefault="0055591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48F39C76" w14:textId="77777777" w:rsidR="009053B5" w:rsidRDefault="0055591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9053B5" w14:paraId="68E84A2C" w14:textId="77777777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02A75804" w14:textId="77777777" w:rsidR="009053B5" w:rsidRDefault="00555911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9053B5" w14:paraId="102ECBD4" w14:textId="77777777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32726715" w14:textId="77777777" w:rsidR="009053B5" w:rsidRDefault="0055591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14:paraId="69E96D17" w14:textId="77777777" w:rsidR="009053B5" w:rsidRDefault="0055591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3B0AEABD" w14:textId="77777777" w:rsidR="009053B5" w:rsidRDefault="0055591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777" w:type="dxa"/>
            <w:gridSpan w:val="3"/>
            <w:tcMar>
              <w:left w:w="28" w:type="dxa"/>
              <w:right w:w="28" w:type="dxa"/>
            </w:tcMar>
            <w:vAlign w:val="center"/>
          </w:tcPr>
          <w:p w14:paraId="2CDC3744" w14:textId="77777777" w:rsidR="009053B5" w:rsidRDefault="0055591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532" w:type="dxa"/>
            <w:gridSpan w:val="2"/>
            <w:tcMar>
              <w:left w:w="28" w:type="dxa"/>
              <w:right w:w="28" w:type="dxa"/>
            </w:tcMar>
            <w:vAlign w:val="center"/>
          </w:tcPr>
          <w:p w14:paraId="1741070B" w14:textId="77777777" w:rsidR="009053B5" w:rsidRDefault="0055591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14:paraId="34B7F495" w14:textId="77777777" w:rsidR="009053B5" w:rsidRDefault="0055591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9053B5" w14:paraId="1E82B8E1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6E4E335E" w14:textId="77777777" w:rsidR="009053B5" w:rsidRDefault="0055591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28" w:type="dxa"/>
            <w:gridSpan w:val="2"/>
          </w:tcPr>
          <w:p w14:paraId="4915958F" w14:textId="77777777" w:rsidR="009053B5" w:rsidRDefault="00555911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打击乐基础技法的练习</w:t>
            </w:r>
          </w:p>
        </w:tc>
        <w:tc>
          <w:tcPr>
            <w:tcW w:w="623" w:type="dxa"/>
          </w:tcPr>
          <w:p w14:paraId="5C1764E4" w14:textId="31D44867" w:rsidR="009053B5" w:rsidRDefault="0055591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4777" w:type="dxa"/>
            <w:gridSpan w:val="3"/>
          </w:tcPr>
          <w:p w14:paraId="088665C9" w14:textId="77777777" w:rsidR="009053B5" w:rsidRDefault="00555911">
            <w:pPr>
              <w:rPr>
                <w:rFonts w:ascii="宋体" w:hAnsi="宋体"/>
                <w:szCs w:val="21"/>
                <w:lang w:eastAsia="zh-CN"/>
              </w:rPr>
            </w:pPr>
            <w:bookmarkStart w:id="3" w:name="OLE_LINK6"/>
            <w:r>
              <w:rPr>
                <w:rFonts w:ascii="宋体" w:hAnsi="宋体" w:hint="eastAsia"/>
                <w:szCs w:val="21"/>
                <w:lang w:eastAsia="zh-CN"/>
              </w:rPr>
              <w:t>重点：</w:t>
            </w:r>
            <w:bookmarkEnd w:id="3"/>
            <w:r>
              <w:rPr>
                <w:rFonts w:ascii="宋体" w:hAnsi="宋体" w:hint="eastAsia"/>
                <w:szCs w:val="21"/>
                <w:lang w:eastAsia="zh-CN"/>
              </w:rPr>
              <w:t>识谱、视奏；正确的演奏方法</w:t>
            </w:r>
          </w:p>
          <w:p w14:paraId="26FB732A" w14:textId="77777777" w:rsidR="009053B5" w:rsidRDefault="00555911">
            <w:pPr>
              <w:spacing w:line="360" w:lineRule="atLeast"/>
              <w:rPr>
                <w:rFonts w:ascii="宋体" w:hAnsi="宋体"/>
                <w:szCs w:val="21"/>
                <w:lang w:eastAsia="zh-CN"/>
              </w:rPr>
            </w:pPr>
            <w:bookmarkStart w:id="4" w:name="OLE_LINK7"/>
            <w:r>
              <w:rPr>
                <w:rFonts w:ascii="宋体" w:hAnsi="宋体" w:hint="eastAsia"/>
                <w:szCs w:val="21"/>
                <w:lang w:eastAsia="zh-CN"/>
              </w:rPr>
              <w:t>难点：</w:t>
            </w:r>
            <w:bookmarkEnd w:id="4"/>
            <w:r>
              <w:rPr>
                <w:rFonts w:ascii="宋体" w:hAnsi="宋体" w:hint="eastAsia"/>
                <w:szCs w:val="21"/>
                <w:lang w:eastAsia="zh-CN"/>
              </w:rPr>
              <w:t>讲解并示范演奏技术难点（重点）</w:t>
            </w:r>
          </w:p>
        </w:tc>
        <w:tc>
          <w:tcPr>
            <w:tcW w:w="532" w:type="dxa"/>
            <w:gridSpan w:val="2"/>
          </w:tcPr>
          <w:p w14:paraId="177DCD01" w14:textId="77777777" w:rsidR="009053B5" w:rsidRDefault="0055591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93" w:type="dxa"/>
          </w:tcPr>
          <w:p w14:paraId="502E626C" w14:textId="77777777" w:rsidR="009053B5" w:rsidRDefault="0055591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9053B5" w14:paraId="07FFA98C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17FB5BF1" w14:textId="77777777" w:rsidR="009053B5" w:rsidRDefault="0055591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728" w:type="dxa"/>
            <w:gridSpan w:val="2"/>
          </w:tcPr>
          <w:p w14:paraId="2102FBFA" w14:textId="77777777" w:rsidR="009053B5" w:rsidRDefault="00555911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打击乐基础技法的练习</w:t>
            </w:r>
          </w:p>
        </w:tc>
        <w:tc>
          <w:tcPr>
            <w:tcW w:w="623" w:type="dxa"/>
          </w:tcPr>
          <w:p w14:paraId="0A896DFB" w14:textId="37E54433" w:rsidR="009053B5" w:rsidRDefault="00555911">
            <w:r>
              <w:t>1</w:t>
            </w:r>
          </w:p>
        </w:tc>
        <w:tc>
          <w:tcPr>
            <w:tcW w:w="4777" w:type="dxa"/>
            <w:gridSpan w:val="3"/>
          </w:tcPr>
          <w:p w14:paraId="554CE696" w14:textId="77777777" w:rsidR="009053B5" w:rsidRDefault="00555911">
            <w:pPr>
              <w:spacing w:line="360" w:lineRule="atLeas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重点：分声部各自练习</w:t>
            </w:r>
          </w:p>
          <w:p w14:paraId="0236EF5F" w14:textId="77777777" w:rsidR="009053B5" w:rsidRDefault="00555911">
            <w:pPr>
              <w:spacing w:line="360" w:lineRule="atLeas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难点：讲解并示范演奏技术难点（重点）</w:t>
            </w:r>
          </w:p>
        </w:tc>
        <w:tc>
          <w:tcPr>
            <w:tcW w:w="532" w:type="dxa"/>
            <w:gridSpan w:val="2"/>
          </w:tcPr>
          <w:p w14:paraId="1089D20D" w14:textId="77777777" w:rsidR="009053B5" w:rsidRDefault="0055591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分声部训练</w:t>
            </w:r>
          </w:p>
        </w:tc>
        <w:tc>
          <w:tcPr>
            <w:tcW w:w="1093" w:type="dxa"/>
          </w:tcPr>
          <w:p w14:paraId="124BFB98" w14:textId="77777777" w:rsidR="009053B5" w:rsidRDefault="0055591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9053B5" w14:paraId="519124AE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76182397" w14:textId="77777777" w:rsidR="009053B5" w:rsidRDefault="0055591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728" w:type="dxa"/>
            <w:gridSpan w:val="2"/>
          </w:tcPr>
          <w:p w14:paraId="171A5FDA" w14:textId="77777777" w:rsidR="009053B5" w:rsidRDefault="00555911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打击乐基础技法的练习</w:t>
            </w:r>
          </w:p>
        </w:tc>
        <w:tc>
          <w:tcPr>
            <w:tcW w:w="623" w:type="dxa"/>
          </w:tcPr>
          <w:p w14:paraId="69DBFBBE" w14:textId="600F3F74" w:rsidR="009053B5" w:rsidRDefault="00555911">
            <w:r>
              <w:t>1</w:t>
            </w:r>
          </w:p>
        </w:tc>
        <w:tc>
          <w:tcPr>
            <w:tcW w:w="4777" w:type="dxa"/>
            <w:gridSpan w:val="3"/>
          </w:tcPr>
          <w:p w14:paraId="3755A827" w14:textId="77777777" w:rsidR="009053B5" w:rsidRDefault="00555911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重点：各个声部的技术协调训练（重点）</w:t>
            </w:r>
          </w:p>
          <w:p w14:paraId="6C20AADE" w14:textId="77777777" w:rsidR="009053B5" w:rsidRDefault="00555911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难点：各个乐器组与乐队的合奏训练</w:t>
            </w:r>
          </w:p>
        </w:tc>
        <w:tc>
          <w:tcPr>
            <w:tcW w:w="532" w:type="dxa"/>
            <w:gridSpan w:val="2"/>
          </w:tcPr>
          <w:p w14:paraId="3C480A86" w14:textId="77777777" w:rsidR="009053B5" w:rsidRDefault="0055591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93" w:type="dxa"/>
          </w:tcPr>
          <w:p w14:paraId="32C88488" w14:textId="77777777" w:rsidR="009053B5" w:rsidRDefault="0055591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9053B5" w14:paraId="638BB1F5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483907CB" w14:textId="77777777" w:rsidR="009053B5" w:rsidRDefault="0055591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728" w:type="dxa"/>
            <w:gridSpan w:val="2"/>
          </w:tcPr>
          <w:p w14:paraId="4EECD5C1" w14:textId="77777777" w:rsidR="009053B5" w:rsidRDefault="00555911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打击乐基础技</w:t>
            </w:r>
            <w:r>
              <w:rPr>
                <w:rFonts w:hint="eastAsia"/>
                <w:iCs/>
                <w:szCs w:val="21"/>
                <w:lang w:eastAsia="zh-CN"/>
              </w:rPr>
              <w:lastRenderedPageBreak/>
              <w:t>法的练习</w:t>
            </w:r>
          </w:p>
        </w:tc>
        <w:tc>
          <w:tcPr>
            <w:tcW w:w="623" w:type="dxa"/>
          </w:tcPr>
          <w:p w14:paraId="6ED1333D" w14:textId="24A4243B" w:rsidR="009053B5" w:rsidRDefault="00555911">
            <w:r>
              <w:lastRenderedPageBreak/>
              <w:t>1</w:t>
            </w:r>
          </w:p>
        </w:tc>
        <w:tc>
          <w:tcPr>
            <w:tcW w:w="4777" w:type="dxa"/>
            <w:gridSpan w:val="3"/>
          </w:tcPr>
          <w:p w14:paraId="6AA79B1A" w14:textId="77777777" w:rsidR="009053B5" w:rsidRDefault="00555911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重点：协调各声部的合奏训练</w:t>
            </w:r>
          </w:p>
          <w:p w14:paraId="3AF61CAC" w14:textId="77777777" w:rsidR="009053B5" w:rsidRDefault="00555911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lastRenderedPageBreak/>
              <w:t>难点：解决合奏难点（重点）</w:t>
            </w:r>
          </w:p>
        </w:tc>
        <w:tc>
          <w:tcPr>
            <w:tcW w:w="532" w:type="dxa"/>
            <w:gridSpan w:val="2"/>
          </w:tcPr>
          <w:p w14:paraId="0EB6BF5D" w14:textId="77777777" w:rsidR="009053B5" w:rsidRDefault="0055591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分</w:t>
            </w:r>
            <w:r>
              <w:rPr>
                <w:rFonts w:ascii="宋体" w:hAnsi="宋体" w:hint="eastAsia"/>
                <w:szCs w:val="21"/>
              </w:rPr>
              <w:lastRenderedPageBreak/>
              <w:t>声部训练</w:t>
            </w:r>
          </w:p>
        </w:tc>
        <w:tc>
          <w:tcPr>
            <w:tcW w:w="1093" w:type="dxa"/>
          </w:tcPr>
          <w:p w14:paraId="13D81433" w14:textId="77777777" w:rsidR="009053B5" w:rsidRDefault="0055591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分谱练</w:t>
            </w:r>
            <w:r>
              <w:rPr>
                <w:rFonts w:ascii="宋体" w:hAnsi="宋体" w:hint="eastAsia"/>
                <w:szCs w:val="21"/>
              </w:rPr>
              <w:lastRenderedPageBreak/>
              <w:t>习</w:t>
            </w:r>
          </w:p>
        </w:tc>
      </w:tr>
      <w:tr w:rsidR="009053B5" w14:paraId="49EFB6DB" w14:textId="77777777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0136DE26" w14:textId="77777777" w:rsidR="009053B5" w:rsidRDefault="0055591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30F4F8A0" w14:textId="77777777" w:rsidR="009053B5" w:rsidRDefault="00555911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打击乐基础技法的练习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40F2DB08" w14:textId="7762BABD" w:rsidR="009053B5" w:rsidRDefault="00555911">
            <w:r>
              <w:t>1</w:t>
            </w:r>
          </w:p>
        </w:tc>
        <w:tc>
          <w:tcPr>
            <w:tcW w:w="4777" w:type="dxa"/>
            <w:gridSpan w:val="3"/>
            <w:tcBorders>
              <w:bottom w:val="single" w:sz="4" w:space="0" w:color="auto"/>
            </w:tcBorders>
          </w:tcPr>
          <w:p w14:paraId="3FC99D22" w14:textId="77777777" w:rsidR="009053B5" w:rsidRDefault="00555911">
            <w:pPr>
              <w:spacing w:line="360" w:lineRule="atLeas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重点：协调各声部的合奏训练</w:t>
            </w:r>
          </w:p>
          <w:p w14:paraId="349DEDA1" w14:textId="77777777" w:rsidR="009053B5" w:rsidRDefault="00555911">
            <w:pPr>
              <w:spacing w:line="360" w:lineRule="atLeas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难点：解决音乐性等问题（重点）</w:t>
            </w:r>
          </w:p>
        </w:tc>
        <w:tc>
          <w:tcPr>
            <w:tcW w:w="532" w:type="dxa"/>
            <w:gridSpan w:val="2"/>
            <w:tcBorders>
              <w:bottom w:val="single" w:sz="4" w:space="0" w:color="auto"/>
            </w:tcBorders>
          </w:tcPr>
          <w:p w14:paraId="29B20FE2" w14:textId="77777777" w:rsidR="009053B5" w:rsidRDefault="0055591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2F181523" w14:textId="77777777" w:rsidR="009053B5" w:rsidRDefault="0055591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9053B5" w14:paraId="79ABF601" w14:textId="77777777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0C46D2EB" w14:textId="77777777" w:rsidR="009053B5" w:rsidRDefault="0055591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14162F4E" w14:textId="77777777" w:rsidR="009053B5" w:rsidRDefault="00555911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打击乐演奏技法的练习及马林巴的演奏练习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32218413" w14:textId="01DF3C47" w:rsidR="009053B5" w:rsidRDefault="00555911">
            <w:r>
              <w:t>1</w:t>
            </w:r>
          </w:p>
        </w:tc>
        <w:tc>
          <w:tcPr>
            <w:tcW w:w="4777" w:type="dxa"/>
            <w:gridSpan w:val="3"/>
            <w:tcBorders>
              <w:bottom w:val="single" w:sz="4" w:space="0" w:color="auto"/>
            </w:tcBorders>
          </w:tcPr>
          <w:p w14:paraId="4AD4A458" w14:textId="77777777" w:rsidR="009053B5" w:rsidRDefault="00555911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重点：协调各声部的合奏训练</w:t>
            </w:r>
          </w:p>
          <w:p w14:paraId="5AB19CD5" w14:textId="77777777" w:rsidR="009053B5" w:rsidRDefault="00555911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难点：解决合奏难点（重点）</w:t>
            </w:r>
          </w:p>
        </w:tc>
        <w:tc>
          <w:tcPr>
            <w:tcW w:w="532" w:type="dxa"/>
            <w:gridSpan w:val="2"/>
            <w:tcBorders>
              <w:bottom w:val="single" w:sz="4" w:space="0" w:color="auto"/>
            </w:tcBorders>
          </w:tcPr>
          <w:p w14:paraId="6ADA818D" w14:textId="77777777" w:rsidR="009053B5" w:rsidRDefault="0055591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分声部训练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5BA8E6D2" w14:textId="77777777" w:rsidR="009053B5" w:rsidRDefault="0055591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9053B5" w14:paraId="22D72E75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7DE5" w14:textId="77777777" w:rsidR="009053B5" w:rsidRDefault="0055591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AC01" w14:textId="77777777" w:rsidR="009053B5" w:rsidRDefault="00555911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打击乐演奏技法的练习及马林巴的演奏练习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9F33" w14:textId="737891F9" w:rsidR="009053B5" w:rsidRDefault="00555911">
            <w:r>
              <w:t>1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0C2B" w14:textId="77777777" w:rsidR="009053B5" w:rsidRDefault="00555911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重点：协调各声部的合奏训练</w:t>
            </w:r>
          </w:p>
          <w:p w14:paraId="0CBDA0A5" w14:textId="77777777" w:rsidR="009053B5" w:rsidRDefault="00555911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难点：解决合奏难点（重点）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974E" w14:textId="77777777" w:rsidR="009053B5" w:rsidRDefault="00555911"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8278" w14:textId="77777777" w:rsidR="009053B5" w:rsidRDefault="0055591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9053B5" w14:paraId="0E657046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F175" w14:textId="77777777" w:rsidR="009053B5" w:rsidRDefault="0055591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DCC2" w14:textId="77777777" w:rsidR="009053B5" w:rsidRDefault="00555911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打击乐演奏技法的练习及马林巴的演奏练</w:t>
            </w:r>
            <w:r>
              <w:rPr>
                <w:rFonts w:hint="eastAsia"/>
                <w:iCs/>
                <w:szCs w:val="21"/>
                <w:lang w:eastAsia="zh-CN"/>
              </w:rPr>
              <w:lastRenderedPageBreak/>
              <w:t>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F4B7" w14:textId="4E7D1FBB" w:rsidR="009053B5" w:rsidRDefault="00555911">
            <w:r>
              <w:lastRenderedPageBreak/>
              <w:t>1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DC3B" w14:textId="77777777" w:rsidR="009053B5" w:rsidRDefault="00555911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重点：各个声部的技术协调训练（重点）</w:t>
            </w:r>
          </w:p>
          <w:p w14:paraId="4FA2B5C6" w14:textId="77777777" w:rsidR="009053B5" w:rsidRDefault="00555911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难点：各个乐器组与乐队的合奏训练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4DD0" w14:textId="77777777" w:rsidR="009053B5" w:rsidRDefault="00555911">
            <w:r>
              <w:rPr>
                <w:rFonts w:ascii="宋体" w:hAnsi="宋体" w:hint="eastAsia"/>
                <w:szCs w:val="21"/>
              </w:rPr>
              <w:t>分声部</w:t>
            </w:r>
            <w:r>
              <w:rPr>
                <w:rFonts w:ascii="宋体" w:hAnsi="宋体" w:hint="eastAsia"/>
                <w:szCs w:val="21"/>
              </w:rPr>
              <w:lastRenderedPageBreak/>
              <w:t>训练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F914" w14:textId="77777777" w:rsidR="009053B5" w:rsidRDefault="0055591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分谱练习</w:t>
            </w:r>
          </w:p>
        </w:tc>
      </w:tr>
      <w:tr w:rsidR="009053B5" w14:paraId="1293AC24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F895" w14:textId="77777777" w:rsidR="009053B5" w:rsidRDefault="0055591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4D16" w14:textId="77777777" w:rsidR="009053B5" w:rsidRDefault="00555911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打击乐演奏技法的练习及马林巴的演奏练习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207B" w14:textId="29FBE616" w:rsidR="009053B5" w:rsidRDefault="00555911">
            <w:r>
              <w:t>1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E034" w14:textId="77777777" w:rsidR="009053B5" w:rsidRDefault="00555911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重点：声部抽查</w:t>
            </w:r>
          </w:p>
          <w:p w14:paraId="04A31CB6" w14:textId="77777777" w:rsidR="009053B5" w:rsidRDefault="00555911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难点：视奏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223A" w14:textId="77777777" w:rsidR="009053B5" w:rsidRDefault="00555911">
            <w:r>
              <w:rPr>
                <w:rFonts w:hint="eastAsia"/>
              </w:rPr>
              <w:t>声部演奏展示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AFB5" w14:textId="77777777" w:rsidR="009053B5" w:rsidRDefault="009053B5">
            <w:pPr>
              <w:rPr>
                <w:rFonts w:ascii="宋体" w:hAnsi="宋体"/>
                <w:szCs w:val="21"/>
              </w:rPr>
            </w:pPr>
          </w:p>
        </w:tc>
      </w:tr>
      <w:tr w:rsidR="009053B5" w14:paraId="5172B223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A9E9" w14:textId="77777777" w:rsidR="009053B5" w:rsidRDefault="0055591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1867" w14:textId="77777777" w:rsidR="009053B5" w:rsidRDefault="00555911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打击乐演奏技法的练习及马林巴的演奏练习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E934" w14:textId="5F3A82C2" w:rsidR="009053B5" w:rsidRDefault="00555911">
            <w:r>
              <w:t>1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5C2A" w14:textId="77777777" w:rsidR="009053B5" w:rsidRDefault="00555911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重点：协调各声部的合奏训练</w:t>
            </w:r>
          </w:p>
          <w:p w14:paraId="18D17CCB" w14:textId="77777777" w:rsidR="009053B5" w:rsidRDefault="00555911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难点：解决合奏难点（重点）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40CD" w14:textId="77777777" w:rsidR="009053B5" w:rsidRDefault="0055591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D623" w14:textId="77777777" w:rsidR="009053B5" w:rsidRDefault="0055591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9053B5" w14:paraId="154D41FD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D61C" w14:textId="77777777" w:rsidR="009053B5" w:rsidRDefault="0055591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D182" w14:textId="77777777" w:rsidR="009053B5" w:rsidRDefault="00555911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打击乐演奏技法的练习及马林巴的演奏练习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19D4" w14:textId="26C748CA" w:rsidR="009053B5" w:rsidRDefault="00555911">
            <w:r>
              <w:t>1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BD4C" w14:textId="77777777" w:rsidR="009053B5" w:rsidRDefault="00555911">
            <w:pPr>
              <w:spacing w:line="360" w:lineRule="atLeas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重点：协调各声部的合奏训练</w:t>
            </w:r>
          </w:p>
          <w:p w14:paraId="0A9DD9F0" w14:textId="77777777" w:rsidR="009053B5" w:rsidRDefault="00555911">
            <w:pPr>
              <w:spacing w:line="360" w:lineRule="atLeas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难点：解决音乐性等问题（重点）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910B" w14:textId="77777777" w:rsidR="009053B5" w:rsidRDefault="0055591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分声部训练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506C" w14:textId="77777777" w:rsidR="009053B5" w:rsidRDefault="0055591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9053B5" w14:paraId="64ED6F59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3909" w14:textId="77777777" w:rsidR="009053B5" w:rsidRDefault="0055591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FBF7" w14:textId="77777777" w:rsidR="009053B5" w:rsidRDefault="00555911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在乐团中的整体排练演奏以及民族打击</w:t>
            </w:r>
            <w:r>
              <w:rPr>
                <w:rFonts w:hint="eastAsia"/>
                <w:iCs/>
                <w:szCs w:val="21"/>
                <w:lang w:eastAsia="zh-CN"/>
              </w:rPr>
              <w:lastRenderedPageBreak/>
              <w:t>乐、西洋打击乐的重奏练习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0994" w14:textId="29557A43" w:rsidR="009053B5" w:rsidRDefault="00555911">
            <w:r>
              <w:lastRenderedPageBreak/>
              <w:t>1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13E3" w14:textId="77777777" w:rsidR="009053B5" w:rsidRDefault="00555911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重点：协调各声部的合奏训练</w:t>
            </w:r>
          </w:p>
          <w:p w14:paraId="02CBA9E3" w14:textId="77777777" w:rsidR="009053B5" w:rsidRDefault="00555911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难点：解决合奏难点（重点）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1958" w14:textId="77777777" w:rsidR="009053B5" w:rsidRDefault="0055591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</w:t>
            </w:r>
            <w:r>
              <w:rPr>
                <w:rFonts w:ascii="宋体" w:hAnsi="宋体" w:hint="eastAsia"/>
                <w:szCs w:val="21"/>
              </w:rPr>
              <w:lastRenderedPageBreak/>
              <w:t>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2170" w14:textId="77777777" w:rsidR="009053B5" w:rsidRDefault="0055591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分谱练习</w:t>
            </w:r>
          </w:p>
        </w:tc>
      </w:tr>
      <w:tr w:rsidR="009053B5" w14:paraId="03AFD054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82E0" w14:textId="77777777" w:rsidR="009053B5" w:rsidRDefault="0055591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812D" w14:textId="77777777" w:rsidR="009053B5" w:rsidRDefault="00555911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在乐团中的整体排练演奏以及民族打击乐、西洋打击乐的重奏练习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5EDB" w14:textId="6B886A1B" w:rsidR="009053B5" w:rsidRDefault="00555911">
            <w:r>
              <w:t>1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EAA6" w14:textId="77777777" w:rsidR="009053B5" w:rsidRDefault="00555911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重点：协调各声部的合奏训练</w:t>
            </w:r>
          </w:p>
          <w:p w14:paraId="2A67BC25" w14:textId="77777777" w:rsidR="009053B5" w:rsidRDefault="00555911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难点：解决合奏难点（重点）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A91C" w14:textId="77777777" w:rsidR="009053B5" w:rsidRDefault="0055591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分声部训练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96ED" w14:textId="77777777" w:rsidR="009053B5" w:rsidRDefault="0055591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9053B5" w14:paraId="676773B2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CBE9" w14:textId="77777777" w:rsidR="009053B5" w:rsidRDefault="0055591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4F43" w14:textId="77777777" w:rsidR="009053B5" w:rsidRDefault="00555911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在乐团中的整体排练演奏以及民族打击乐、西洋打击乐的重奏练习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77DC" w14:textId="32979883" w:rsidR="009053B5" w:rsidRDefault="00555911">
            <w:r>
              <w:t>1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0771" w14:textId="77777777" w:rsidR="009053B5" w:rsidRDefault="00555911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重点：识谱、视奏；正确的演奏方法</w:t>
            </w:r>
          </w:p>
          <w:p w14:paraId="03E44FB3" w14:textId="77777777" w:rsidR="009053B5" w:rsidRDefault="00555911">
            <w:pPr>
              <w:spacing w:line="360" w:lineRule="atLeas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难点：讲解并示范演奏技术难点（重点）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2ABD" w14:textId="77777777" w:rsidR="009053B5" w:rsidRDefault="0055591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9503" w14:textId="77777777" w:rsidR="009053B5" w:rsidRDefault="0055591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9053B5" w14:paraId="188C9548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6B2E" w14:textId="77777777" w:rsidR="009053B5" w:rsidRDefault="0055591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6C53" w14:textId="77777777" w:rsidR="009053B5" w:rsidRDefault="00555911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在乐团中的整体排练演奏以及民族打击乐、西洋打击乐的重奏练习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70DC" w14:textId="50094712" w:rsidR="009053B5" w:rsidRDefault="00555911">
            <w:r>
              <w:t>1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976B" w14:textId="77777777" w:rsidR="009053B5" w:rsidRDefault="00555911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重点：识谱、视奏；正确的演奏方法</w:t>
            </w:r>
          </w:p>
          <w:p w14:paraId="795DA222" w14:textId="77777777" w:rsidR="009053B5" w:rsidRDefault="00555911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难点：讲解并示范演奏技术难点（重点）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F062" w14:textId="77777777" w:rsidR="009053B5" w:rsidRDefault="0055591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分声部训练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A728" w14:textId="77777777" w:rsidR="009053B5" w:rsidRDefault="0055591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9053B5" w14:paraId="590314DA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A646" w14:textId="77777777" w:rsidR="009053B5" w:rsidRDefault="0055591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B155" w14:textId="77777777" w:rsidR="009053B5" w:rsidRDefault="00555911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在乐团中的整体排练演奏以及民族打击</w:t>
            </w:r>
            <w:r>
              <w:rPr>
                <w:rFonts w:hint="eastAsia"/>
                <w:iCs/>
                <w:szCs w:val="21"/>
                <w:lang w:eastAsia="zh-CN"/>
              </w:rPr>
              <w:lastRenderedPageBreak/>
              <w:t>乐、西洋打击乐的重奏练习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E4EA" w14:textId="67907DAB" w:rsidR="009053B5" w:rsidRDefault="00555911">
            <w:r>
              <w:lastRenderedPageBreak/>
              <w:t>1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D972" w14:textId="77777777" w:rsidR="009053B5" w:rsidRDefault="00555911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重点：排练作品</w:t>
            </w:r>
          </w:p>
          <w:p w14:paraId="48F5CE98" w14:textId="77777777" w:rsidR="009053B5" w:rsidRDefault="00555911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难点：正式演出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7171" w14:textId="77777777" w:rsidR="009053B5" w:rsidRDefault="0055591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乐队舞</w:t>
            </w:r>
            <w:r>
              <w:rPr>
                <w:rFonts w:ascii="宋体" w:hAnsi="宋体" w:hint="eastAsia"/>
                <w:szCs w:val="21"/>
              </w:rPr>
              <w:lastRenderedPageBreak/>
              <w:t>台展示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B5D2" w14:textId="77777777" w:rsidR="009053B5" w:rsidRDefault="009053B5">
            <w:pPr>
              <w:rPr>
                <w:rFonts w:ascii="宋体" w:hAnsi="宋体"/>
                <w:szCs w:val="21"/>
              </w:rPr>
            </w:pPr>
          </w:p>
        </w:tc>
      </w:tr>
      <w:tr w:rsidR="009053B5" w14:paraId="27ACFA06" w14:textId="77777777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14:paraId="6643C7AF" w14:textId="77777777" w:rsidR="009053B5" w:rsidRDefault="00555911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51507245" w14:textId="705AEC53" w:rsidR="009053B5" w:rsidRDefault="0055591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</w:tcBorders>
            <w:vAlign w:val="center"/>
          </w:tcPr>
          <w:p w14:paraId="163C97E9" w14:textId="77777777" w:rsidR="009053B5" w:rsidRDefault="009053B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</w:tcBorders>
            <w:vAlign w:val="center"/>
          </w:tcPr>
          <w:p w14:paraId="2D9C8D21" w14:textId="77777777" w:rsidR="009053B5" w:rsidRDefault="009053B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14:paraId="69DEE967" w14:textId="77777777" w:rsidR="009053B5" w:rsidRDefault="009053B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053B5" w14:paraId="5B02B99E" w14:textId="77777777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33583C01" w14:textId="77777777" w:rsidR="009053B5" w:rsidRDefault="00555911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9053B5" w14:paraId="22754DA4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1297D8A3" w14:textId="77777777" w:rsidR="009053B5" w:rsidRDefault="00555911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14:paraId="665EB0D1" w14:textId="77777777" w:rsidR="009053B5" w:rsidRDefault="00555911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14:paraId="59B22654" w14:textId="77777777" w:rsidR="009053B5" w:rsidRDefault="00555911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9053B5" w14:paraId="372E7344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0930605A" w14:textId="77777777" w:rsidR="009053B5" w:rsidRDefault="00555911">
            <w:pPr>
              <w:snapToGrid w:val="0"/>
              <w:spacing w:line="240" w:lineRule="atLeas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到堂情况</w:t>
            </w:r>
          </w:p>
        </w:tc>
        <w:tc>
          <w:tcPr>
            <w:tcW w:w="5811" w:type="dxa"/>
            <w:gridSpan w:val="6"/>
            <w:vAlign w:val="center"/>
          </w:tcPr>
          <w:p w14:paraId="1FED1305" w14:textId="77777777" w:rsidR="009053B5" w:rsidRDefault="00555911">
            <w:pPr>
              <w:snapToGrid w:val="0"/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旷课、迟到、早退</w:t>
            </w:r>
          </w:p>
        </w:tc>
        <w:tc>
          <w:tcPr>
            <w:tcW w:w="1583" w:type="dxa"/>
            <w:gridSpan w:val="2"/>
            <w:vAlign w:val="center"/>
          </w:tcPr>
          <w:p w14:paraId="64FF74BD" w14:textId="77777777" w:rsidR="009053B5" w:rsidRDefault="00555911">
            <w:pPr>
              <w:snapToGrid w:val="0"/>
              <w:spacing w:line="240" w:lineRule="atLeas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</w:t>
            </w:r>
          </w:p>
        </w:tc>
      </w:tr>
      <w:tr w:rsidR="009053B5" w14:paraId="230DE26A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0C08D42B" w14:textId="77777777" w:rsidR="009053B5" w:rsidRDefault="00555911">
            <w:pPr>
              <w:snapToGrid w:val="0"/>
              <w:spacing w:line="240" w:lineRule="atLeas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课堂抽查</w:t>
            </w:r>
          </w:p>
        </w:tc>
        <w:tc>
          <w:tcPr>
            <w:tcW w:w="5811" w:type="dxa"/>
            <w:gridSpan w:val="6"/>
            <w:vAlign w:val="center"/>
          </w:tcPr>
          <w:p w14:paraId="49C02EA4" w14:textId="77777777" w:rsidR="009053B5" w:rsidRDefault="00555911">
            <w:pPr>
              <w:snapToGrid w:val="0"/>
              <w:spacing w:line="240" w:lineRule="atLeas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熟练程度，音准、节奏、音色、力度</w:t>
            </w:r>
          </w:p>
        </w:tc>
        <w:tc>
          <w:tcPr>
            <w:tcW w:w="1583" w:type="dxa"/>
            <w:gridSpan w:val="2"/>
            <w:vAlign w:val="center"/>
          </w:tcPr>
          <w:p w14:paraId="6CCA2C2E" w14:textId="77777777" w:rsidR="009053B5" w:rsidRDefault="00555911">
            <w:pPr>
              <w:snapToGrid w:val="0"/>
              <w:spacing w:line="240" w:lineRule="atLeas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</w:t>
            </w:r>
          </w:p>
        </w:tc>
      </w:tr>
      <w:tr w:rsidR="009053B5" w14:paraId="5E443751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66B3C02B" w14:textId="77777777" w:rsidR="009053B5" w:rsidRDefault="00555911">
            <w:pPr>
              <w:snapToGrid w:val="0"/>
              <w:spacing w:line="240" w:lineRule="atLeas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声部测试</w:t>
            </w:r>
          </w:p>
        </w:tc>
        <w:tc>
          <w:tcPr>
            <w:tcW w:w="5811" w:type="dxa"/>
            <w:gridSpan w:val="6"/>
          </w:tcPr>
          <w:p w14:paraId="18E00C49" w14:textId="77777777" w:rsidR="009053B5" w:rsidRDefault="00555911">
            <w:pPr>
              <w:snapToGrid w:val="0"/>
              <w:spacing w:line="240" w:lineRule="atLeas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熟练程度，音准、节奏、音色、力度</w:t>
            </w:r>
          </w:p>
        </w:tc>
        <w:tc>
          <w:tcPr>
            <w:tcW w:w="1583" w:type="dxa"/>
            <w:gridSpan w:val="2"/>
            <w:vAlign w:val="center"/>
          </w:tcPr>
          <w:p w14:paraId="66441E1D" w14:textId="77777777" w:rsidR="009053B5" w:rsidRDefault="00555911">
            <w:pPr>
              <w:snapToGrid w:val="0"/>
              <w:spacing w:line="240" w:lineRule="atLeast"/>
              <w:ind w:left="180"/>
              <w:jc w:val="center"/>
              <w:rPr>
                <w:rFonts w:ascii="宋体" w:hAnsi="宋体"/>
                <w:szCs w:val="21"/>
              </w:rPr>
            </w:pPr>
            <w:bookmarkStart w:id="5" w:name="OLE_LINK11"/>
            <w:r>
              <w:rPr>
                <w:rFonts w:ascii="宋体" w:hAnsi="宋体" w:hint="eastAsia"/>
                <w:szCs w:val="21"/>
              </w:rPr>
              <w:t>0.1</w:t>
            </w:r>
            <w:bookmarkEnd w:id="5"/>
          </w:p>
        </w:tc>
      </w:tr>
      <w:tr w:rsidR="009053B5" w14:paraId="693C0835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7A0B1722" w14:textId="77777777" w:rsidR="009053B5" w:rsidRDefault="00555911">
            <w:pPr>
              <w:snapToGrid w:val="0"/>
              <w:spacing w:line="240" w:lineRule="atLeas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技能展示</w:t>
            </w:r>
          </w:p>
        </w:tc>
        <w:tc>
          <w:tcPr>
            <w:tcW w:w="5811" w:type="dxa"/>
            <w:gridSpan w:val="6"/>
          </w:tcPr>
          <w:p w14:paraId="16836518" w14:textId="77777777" w:rsidR="009053B5" w:rsidRDefault="00555911">
            <w:pPr>
              <w:snapToGrid w:val="0"/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舞台表演</w:t>
            </w:r>
          </w:p>
        </w:tc>
        <w:tc>
          <w:tcPr>
            <w:tcW w:w="1583" w:type="dxa"/>
            <w:gridSpan w:val="2"/>
            <w:vAlign w:val="center"/>
          </w:tcPr>
          <w:p w14:paraId="49CA195E" w14:textId="77777777" w:rsidR="009053B5" w:rsidRDefault="00555911">
            <w:pPr>
              <w:snapToGrid w:val="0"/>
              <w:spacing w:line="240" w:lineRule="atLeas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</w:t>
            </w:r>
          </w:p>
        </w:tc>
      </w:tr>
      <w:tr w:rsidR="009053B5" w14:paraId="237A5931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3F13CA05" w14:textId="77777777" w:rsidR="009053B5" w:rsidRDefault="00555911">
            <w:pPr>
              <w:snapToGrid w:val="0"/>
              <w:spacing w:line="240" w:lineRule="atLeas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期末考核</w:t>
            </w:r>
          </w:p>
        </w:tc>
        <w:tc>
          <w:tcPr>
            <w:tcW w:w="5811" w:type="dxa"/>
            <w:gridSpan w:val="6"/>
          </w:tcPr>
          <w:p w14:paraId="753A09D0" w14:textId="77777777" w:rsidR="009053B5" w:rsidRDefault="00555911">
            <w:pPr>
              <w:snapToGrid w:val="0"/>
              <w:spacing w:line="240" w:lineRule="atLeas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熟练程度，音准、节奏、音色、力度</w:t>
            </w:r>
          </w:p>
        </w:tc>
        <w:tc>
          <w:tcPr>
            <w:tcW w:w="1583" w:type="dxa"/>
            <w:gridSpan w:val="2"/>
            <w:vAlign w:val="center"/>
          </w:tcPr>
          <w:p w14:paraId="4E977543" w14:textId="77777777" w:rsidR="009053B5" w:rsidRDefault="00555911">
            <w:pPr>
              <w:snapToGrid w:val="0"/>
              <w:spacing w:line="240" w:lineRule="atLeas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0.6</w:t>
            </w:r>
          </w:p>
        </w:tc>
      </w:tr>
      <w:tr w:rsidR="009053B5" w14:paraId="04F0C57D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27BC7C14" w14:textId="77777777" w:rsidR="009053B5" w:rsidRDefault="00555911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大纲编写时间：2017.8.30</w:t>
            </w:r>
          </w:p>
        </w:tc>
      </w:tr>
      <w:tr w:rsidR="009053B5" w14:paraId="32DC2A3D" w14:textId="77777777">
        <w:trPr>
          <w:trHeight w:val="2351"/>
          <w:jc w:val="center"/>
        </w:trPr>
        <w:tc>
          <w:tcPr>
            <w:tcW w:w="9401" w:type="dxa"/>
            <w:gridSpan w:val="10"/>
          </w:tcPr>
          <w:p w14:paraId="23D5050F" w14:textId="77777777" w:rsidR="009053B5" w:rsidRDefault="00555911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14:paraId="3E2FD037" w14:textId="77777777" w:rsidR="009053B5" w:rsidRDefault="009053B5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4B53978F" w14:textId="77777777" w:rsidR="009053B5" w:rsidRDefault="00555911">
            <w:pPr>
              <w:ind w:firstLineChars="450" w:firstLine="1080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我院（系）教学指导委员会已对本课程教学大纲进行了审查，同意执行。</w:t>
            </w:r>
          </w:p>
          <w:p w14:paraId="60EA3106" w14:textId="77777777" w:rsidR="009053B5" w:rsidRDefault="00555911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1367987C" w14:textId="77777777" w:rsidR="009053B5" w:rsidRDefault="009053B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085196B5" w14:textId="77777777" w:rsidR="009053B5" w:rsidRDefault="009053B5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3D0F4012" w14:textId="77777777" w:rsidR="009053B5" w:rsidRDefault="00555911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14:paraId="0D19D3B9" w14:textId="77777777" w:rsidR="009053B5" w:rsidRDefault="009053B5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434D2B52" w14:textId="77777777" w:rsidR="009053B5" w:rsidRDefault="00555911" w:rsidP="006E0DEA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14:paraId="0283B55F" w14:textId="77777777" w:rsidR="009053B5" w:rsidRDefault="00555911" w:rsidP="006E0DEA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11D1A30E" w14:textId="77777777" w:rsidR="009053B5" w:rsidRDefault="00555911" w:rsidP="006E0DEA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14:paraId="326903A4" w14:textId="77777777" w:rsidR="009053B5" w:rsidRDefault="00555911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4、若课程无理论教学环节或无实践教学环节，可将相应的教学进度表删掉。</w:t>
      </w:r>
    </w:p>
    <w:sectPr w:rsidR="009053B5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default"/>
    <w:sig w:usb0="00000000" w:usb1="082E0000" w:usb2="00000016" w:usb3="00000000" w:csb0="00100001" w:csb1="00000000"/>
  </w:font>
  <w:font w:name="CIDFont + F2">
    <w:altName w:val="Segoe Print"/>
    <w:charset w:val="00"/>
    <w:family w:val="auto"/>
    <w:pitch w:val="default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C6900"/>
    <w:rsid w:val="000E0AE8"/>
    <w:rsid w:val="00103CC7"/>
    <w:rsid w:val="0013544E"/>
    <w:rsid w:val="00155E5A"/>
    <w:rsid w:val="00171228"/>
    <w:rsid w:val="001A39C7"/>
    <w:rsid w:val="001B31E9"/>
    <w:rsid w:val="001D28E8"/>
    <w:rsid w:val="001F20BC"/>
    <w:rsid w:val="002111AE"/>
    <w:rsid w:val="00227119"/>
    <w:rsid w:val="002E27E1"/>
    <w:rsid w:val="003044FA"/>
    <w:rsid w:val="00323697"/>
    <w:rsid w:val="0037561C"/>
    <w:rsid w:val="003C66D8"/>
    <w:rsid w:val="003E66A6"/>
    <w:rsid w:val="003F539E"/>
    <w:rsid w:val="00414FC8"/>
    <w:rsid w:val="00457E42"/>
    <w:rsid w:val="004B3994"/>
    <w:rsid w:val="004D29DE"/>
    <w:rsid w:val="004E0481"/>
    <w:rsid w:val="004E7804"/>
    <w:rsid w:val="00555911"/>
    <w:rsid w:val="005639AB"/>
    <w:rsid w:val="005911D3"/>
    <w:rsid w:val="005F174F"/>
    <w:rsid w:val="00631007"/>
    <w:rsid w:val="0063410F"/>
    <w:rsid w:val="0065651C"/>
    <w:rsid w:val="006E0DEA"/>
    <w:rsid w:val="00735FDE"/>
    <w:rsid w:val="00770F0D"/>
    <w:rsid w:val="007759E5"/>
    <w:rsid w:val="00776AF2"/>
    <w:rsid w:val="00785779"/>
    <w:rsid w:val="007A154B"/>
    <w:rsid w:val="008147FF"/>
    <w:rsid w:val="00815F78"/>
    <w:rsid w:val="008512DF"/>
    <w:rsid w:val="00855020"/>
    <w:rsid w:val="00871C8C"/>
    <w:rsid w:val="008800F1"/>
    <w:rsid w:val="00885EED"/>
    <w:rsid w:val="00892ADC"/>
    <w:rsid w:val="00896971"/>
    <w:rsid w:val="008F6642"/>
    <w:rsid w:val="009053B5"/>
    <w:rsid w:val="00917C66"/>
    <w:rsid w:val="009349EE"/>
    <w:rsid w:val="009A2B5C"/>
    <w:rsid w:val="009B3EAE"/>
    <w:rsid w:val="009C3354"/>
    <w:rsid w:val="009D3079"/>
    <w:rsid w:val="00A04548"/>
    <w:rsid w:val="00A84D68"/>
    <w:rsid w:val="00A85774"/>
    <w:rsid w:val="00AA199F"/>
    <w:rsid w:val="00AB00C2"/>
    <w:rsid w:val="00AE2F29"/>
    <w:rsid w:val="00AE48DD"/>
    <w:rsid w:val="00B31340"/>
    <w:rsid w:val="00B77976"/>
    <w:rsid w:val="00BB35F5"/>
    <w:rsid w:val="00BE0B53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D0A2A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C792D"/>
    <w:rsid w:val="00FE22C8"/>
    <w:rsid w:val="129764E3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CD02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qFormat/>
    <w:rPr>
      <w:rFonts w:eastAsia="PMingLiU"/>
      <w:sz w:val="18"/>
      <w:szCs w:val="18"/>
      <w:lang w:eastAsia="en-US"/>
    </w:rPr>
  </w:style>
  <w:style w:type="character" w:customStyle="1" w:styleId="Char0">
    <w:name w:val="页脚 Char"/>
    <w:basedOn w:val="a0"/>
    <w:link w:val="a4"/>
    <w:qFormat/>
    <w:rPr>
      <w:rFonts w:eastAsia="PMingLiU"/>
      <w:sz w:val="18"/>
      <w:szCs w:val="18"/>
      <w:lang w:eastAsia="en-US"/>
    </w:rPr>
  </w:style>
  <w:style w:type="paragraph" w:styleId="a7">
    <w:name w:val="List Paragraph"/>
    <w:basedOn w:val="a"/>
    <w:uiPriority w:val="34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qFormat/>
    <w:rPr>
      <w:rFonts w:eastAsia="PMingLiU"/>
      <w:sz w:val="18"/>
      <w:szCs w:val="18"/>
      <w:lang w:eastAsia="en-US"/>
    </w:rPr>
  </w:style>
  <w:style w:type="character" w:customStyle="1" w:styleId="Char0">
    <w:name w:val="页脚 Char"/>
    <w:basedOn w:val="a0"/>
    <w:link w:val="a4"/>
    <w:qFormat/>
    <w:rPr>
      <w:rFonts w:eastAsia="PMingLiU"/>
      <w:sz w:val="18"/>
      <w:szCs w:val="18"/>
      <w:lang w:eastAsia="en-US"/>
    </w:rPr>
  </w:style>
  <w:style w:type="paragraph" w:styleId="a7">
    <w:name w:val="List Paragraph"/>
    <w:basedOn w:val="a"/>
    <w:uiPriority w:val="34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5157CD-B624-4DA4-8F7E-3E6C235CC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368</Words>
  <Characters>2102</Characters>
  <Application>Microsoft Office Word</Application>
  <DocSecurity>0</DocSecurity>
  <Lines>17</Lines>
  <Paragraphs>4</Paragraphs>
  <ScaleCrop>false</ScaleCrop>
  <Company>Microsoft</Company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xb21cn</cp:lastModifiedBy>
  <cp:revision>2</cp:revision>
  <cp:lastPrinted>2017-01-05T16:24:00Z</cp:lastPrinted>
  <dcterms:created xsi:type="dcterms:W3CDTF">2018-04-02T05:03:00Z</dcterms:created>
  <dcterms:modified xsi:type="dcterms:W3CDTF">2018-04-02T05:03:00Z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