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C2D22" w14:textId="015C4D54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bookmarkStart w:id="0" w:name="_GoBack"/>
      <w:bookmarkEnd w:id="0"/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3F3207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基础</w:t>
      </w:r>
      <w:r w:rsidR="003F3207">
        <w:rPr>
          <w:rFonts w:ascii="宋体" w:hAnsi="宋体" w:hint="eastAsia"/>
          <w:b/>
          <w:sz w:val="32"/>
          <w:szCs w:val="32"/>
          <w:lang w:eastAsia="zh-CN"/>
        </w:rPr>
        <w:t>和声</w:t>
      </w:r>
      <w:r w:rsidR="00E34AFF">
        <w:rPr>
          <w:rFonts w:ascii="宋体" w:hAnsi="宋体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1420"/>
        <w:gridCol w:w="182"/>
        <w:gridCol w:w="490"/>
        <w:gridCol w:w="1093"/>
      </w:tblGrid>
      <w:tr w:rsidR="002E27E1" w:rsidRPr="002E27E1" w14:paraId="2464BBF8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69C7513" w14:textId="4D0F4E15" w:rsidR="002E27E1" w:rsidRPr="002E27E1" w:rsidRDefault="002E27E1" w:rsidP="00D66A8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</w:rPr>
              <w:t>基础和声</w:t>
            </w:r>
            <w:r w:rsidR="00E34AFF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4852" w:type="dxa"/>
            <w:gridSpan w:val="5"/>
            <w:vAlign w:val="center"/>
          </w:tcPr>
          <w:p w14:paraId="1B44405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5E9D506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78BF0AF" w14:textId="5F335FCD" w:rsidR="002E27E1" w:rsidRPr="003F320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3F3207" w:rsidRPr="003F3207">
              <w:rPr>
                <w:rStyle w:val="opdicttext22"/>
                <w:rFonts w:eastAsiaTheme="minorEastAsia"/>
                <w:sz w:val="20"/>
                <w:szCs w:val="20"/>
                <w:lang w:eastAsia="zh-CN"/>
              </w:rPr>
              <w:t>B</w:t>
            </w:r>
            <w:r w:rsidR="003F3207" w:rsidRPr="003F3207">
              <w:rPr>
                <w:rStyle w:val="opdicttext22"/>
                <w:sz w:val="20"/>
                <w:szCs w:val="20"/>
              </w:rPr>
              <w:t xml:space="preserve">asic </w:t>
            </w:r>
            <w:r w:rsidR="003F3207" w:rsidRPr="003F3207">
              <w:rPr>
                <w:rStyle w:val="opdicttext22"/>
                <w:rFonts w:eastAsiaTheme="minorEastAsia"/>
                <w:sz w:val="20"/>
                <w:szCs w:val="20"/>
                <w:lang w:eastAsia="zh-CN"/>
              </w:rPr>
              <w:t>H</w:t>
            </w:r>
            <w:r w:rsidR="003F3207" w:rsidRPr="003F3207">
              <w:rPr>
                <w:rStyle w:val="opdicttext22"/>
                <w:sz w:val="20"/>
                <w:szCs w:val="20"/>
              </w:rPr>
              <w:t>armony</w:t>
            </w:r>
            <w:r w:rsidR="00E34AFF">
              <w:rPr>
                <w:rStyle w:val="opdicttext22"/>
                <w:sz w:val="20"/>
                <w:szCs w:val="20"/>
              </w:rPr>
              <w:t>1</w:t>
            </w:r>
          </w:p>
        </w:tc>
      </w:tr>
      <w:tr w:rsidR="002E27E1" w:rsidRPr="002E27E1" w14:paraId="4EDA8FC0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42154C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852" w:type="dxa"/>
            <w:gridSpan w:val="5"/>
            <w:vAlign w:val="center"/>
          </w:tcPr>
          <w:p w14:paraId="1DBF4C3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1B9C6CF4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1C98913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基础乐理、视唱练耳</w:t>
            </w:r>
          </w:p>
        </w:tc>
      </w:tr>
      <w:tr w:rsidR="002E27E1" w:rsidRPr="002E27E1" w14:paraId="5C74E51C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B0C9851" w14:textId="545AE51E" w:rsidR="002E27E1" w:rsidRPr="002E27E1" w:rsidRDefault="002E27E1" w:rsidP="00D66A8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—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8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周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 xml:space="preserve"> 周二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  <w:r w:rsidR="00D66A8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5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r w:rsidR="00D66A8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6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14:paraId="0D3C46C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</w:rPr>
              <w:t>经管楼403</w:t>
            </w:r>
          </w:p>
        </w:tc>
      </w:tr>
      <w:tr w:rsidR="002E27E1" w:rsidRPr="002E27E1" w14:paraId="3CC4B56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B865DAF" w14:textId="34A46CF4" w:rsidR="002E27E1" w:rsidRPr="002E27E1" w:rsidRDefault="002E27E1" w:rsidP="00D66A8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3F3207" w:rsidRPr="003F320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201</w:t>
            </w:r>
            <w:r w:rsid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7</w:t>
            </w:r>
            <w:r w:rsidR="003F3207" w:rsidRPr="003F320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级音乐教育1班、2班</w:t>
            </w:r>
          </w:p>
        </w:tc>
      </w:tr>
      <w:tr w:rsidR="002E27E1" w:rsidRPr="002E27E1" w14:paraId="7AE85D1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16F038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14:paraId="26A4981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F472008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史旻/讲师</w:t>
            </w:r>
          </w:p>
        </w:tc>
      </w:tr>
      <w:tr w:rsidR="002E27E1" w:rsidRPr="002E27E1" w14:paraId="05805B5F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36A90C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13580888318</w:t>
            </w:r>
          </w:p>
        </w:tc>
        <w:tc>
          <w:tcPr>
            <w:tcW w:w="4852" w:type="dxa"/>
            <w:gridSpan w:val="5"/>
            <w:vAlign w:val="center"/>
          </w:tcPr>
          <w:p w14:paraId="7A400803" w14:textId="77777777" w:rsidR="002E27E1" w:rsidRPr="002E27E1" w:rsidRDefault="003F320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3F3207">
              <w:rPr>
                <w:rFonts w:ascii="宋体" w:eastAsia="宋体" w:hAnsi="宋体" w:hint="eastAsia"/>
                <w:sz w:val="21"/>
                <w:szCs w:val="21"/>
              </w:rPr>
              <w:t>S</w:t>
            </w:r>
            <w:r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imonsonic@163.com</w:t>
            </w:r>
          </w:p>
        </w:tc>
      </w:tr>
      <w:tr w:rsidR="002E27E1" w:rsidRPr="002E27E1" w14:paraId="6D3E03A6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83DFDCA" w14:textId="20AA0761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3F3207" w:rsidRPr="003F320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答疑时间：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课前、课间及课后；答疑地点：</w:t>
            </w:r>
            <w:r w:rsidR="00D66A8A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经管楼403</w:t>
            </w:r>
            <w:r w:rsid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或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师范学院艺术楼；答疑方式：改题与创作实践指导。</w:t>
            </w:r>
          </w:p>
        </w:tc>
      </w:tr>
      <w:tr w:rsidR="00735FDE" w:rsidRPr="00735FDE" w14:paraId="605ADB5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1EEC44" w14:textId="77777777" w:rsidR="00735FDE" w:rsidRPr="002E27E1" w:rsidRDefault="00735FDE" w:rsidP="003F320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252883F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89EB04B" w14:textId="77777777"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《和声学教程》 伊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.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斯波索宾等合著 人民音乐出版社</w:t>
            </w:r>
          </w:p>
          <w:p w14:paraId="1ADDEC7D" w14:textId="77777777" w:rsidR="003F320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《和声的理论与应用》 桑桐著 上海音乐出版社</w:t>
            </w:r>
          </w:p>
          <w:p w14:paraId="4EC63693" w14:textId="77777777" w:rsidR="003F3207" w:rsidRPr="003F3207" w:rsidRDefault="003F3207" w:rsidP="003F3207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《和声学基础教程》 谢功成 马国华 童忠良 赵德义著 人民音乐出版社</w:t>
            </w:r>
          </w:p>
        </w:tc>
      </w:tr>
      <w:tr w:rsidR="00735FDE" w:rsidRPr="002E27E1" w14:paraId="312749AB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E5B570D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础和声对于音乐专业素养，特别是创作技能素养的奠基作用，以为越来越多的人所认识，它是学习西方多声音乐中和声规律及其应用的基础课程，有着完整的理论体系，是音乐创作技术理论“四大件”课程（和声、复调、曲式、配器）之一。作为高校音乐教育中一门重要的必修课程，基础和声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以“传统和声学”为主要学习对象，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以规范化的大小调体系和声为依据，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研究多声部音乐中常见的和声现象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及规范化的应用方法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，学习和弦的构成与连接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掌握和声序进的基本规律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分析常见音乐作品中的和声现象。</w:t>
            </w:r>
          </w:p>
        </w:tc>
      </w:tr>
      <w:tr w:rsidR="00735FDE" w:rsidRPr="00917C66" w14:paraId="226AB35D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4B41E496" w14:textId="77777777" w:rsidR="00735FDE" w:rsidRPr="00917C66" w:rsidRDefault="00917C66" w:rsidP="00813F3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39EB2290" w14:textId="5FCBC4E8" w:rsidR="00917C66" w:rsidRPr="00917C66" w:rsidRDefault="00917C66" w:rsidP="00813F3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通过对本课程的学习与研究，使学生较系统地了解西方传统和声知识与理论体系</w:t>
            </w:r>
            <w:r w:rsid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14:paraId="0C99C083" w14:textId="274DDF03" w:rsidR="00917C66" w:rsidRPr="00917C66" w:rsidRDefault="00917C66" w:rsidP="00813F3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引导学生掌握前人的技术与方法，扩大他们的眼界；</w:t>
            </w:r>
          </w:p>
          <w:p w14:paraId="017B1F09" w14:textId="71712AB0" w:rsidR="00917C66" w:rsidRPr="004718B0" w:rsidRDefault="00917C66" w:rsidP="00813F3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4718B0"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帮助学生在顾及理论与应用两方面的同时，紧密联系实际创作中和声的运用；</w:t>
            </w:r>
          </w:p>
          <w:p w14:paraId="6B624DA5" w14:textId="1D7F8F69" w:rsidR="00735FDE" w:rsidRPr="004718B0" w:rsidRDefault="004718B0" w:rsidP="00813F3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4.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培养学生对多声音乐的思维、分析和创作能力；</w:t>
            </w:r>
          </w:p>
          <w:p w14:paraId="3549A7AF" w14:textId="41AD7128" w:rsidR="00735FDE" w:rsidRPr="00917C66" w:rsidRDefault="004718B0" w:rsidP="00813F34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5.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发展学生的和声听辨力、想象力，使学生具有良好的音乐素养及较丰富的专业知识积累。</w:t>
            </w:r>
          </w:p>
        </w:tc>
        <w:tc>
          <w:tcPr>
            <w:tcW w:w="3185" w:type="dxa"/>
            <w:gridSpan w:val="4"/>
          </w:tcPr>
          <w:p w14:paraId="65B2A370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1134E8B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35D1677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3D7AFAA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31EF8C6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DE9FED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24E188F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7B5155C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7A54CDD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42F4863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726FB80C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65270BD1" w14:textId="77777777" w:rsidTr="004718B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39CDCE8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27784BF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4D06E41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36" w:type="dxa"/>
            <w:gridSpan w:val="3"/>
            <w:tcMar>
              <w:left w:w="28" w:type="dxa"/>
              <w:right w:w="28" w:type="dxa"/>
            </w:tcMar>
            <w:vAlign w:val="center"/>
          </w:tcPr>
          <w:p w14:paraId="1C68803A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72" w:type="dxa"/>
            <w:gridSpan w:val="2"/>
            <w:tcMar>
              <w:left w:w="28" w:type="dxa"/>
              <w:right w:w="28" w:type="dxa"/>
            </w:tcMar>
            <w:vAlign w:val="center"/>
          </w:tcPr>
          <w:p w14:paraId="700BE3F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1334A19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D66A8A" w:rsidRPr="002E27E1" w14:paraId="4E381E0E" w14:textId="77777777" w:rsidTr="00C00C31">
        <w:trPr>
          <w:trHeight w:val="340"/>
          <w:jc w:val="center"/>
        </w:trPr>
        <w:tc>
          <w:tcPr>
            <w:tcW w:w="648" w:type="dxa"/>
            <w:vAlign w:val="center"/>
          </w:tcPr>
          <w:p w14:paraId="25FD5075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</w:tcPr>
          <w:p w14:paraId="020451D4" w14:textId="666F4C2E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第一章 大三和弦与小三和弦、四部和声</w:t>
            </w:r>
          </w:p>
        </w:tc>
        <w:tc>
          <w:tcPr>
            <w:tcW w:w="623" w:type="dxa"/>
            <w:vAlign w:val="center"/>
          </w:tcPr>
          <w:p w14:paraId="7AC3E3C4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</w:tcPr>
          <w:p w14:paraId="036A8648" w14:textId="77777777" w:rsidR="00D66A8A" w:rsidRPr="00D66A8A" w:rsidRDefault="00D66A8A" w:rsidP="00D66A8A">
            <w:pPr>
              <w:tabs>
                <w:tab w:val="left" w:pos="445"/>
              </w:tabs>
              <w:spacing w:after="0" w:line="360" w:lineRule="exact"/>
              <w:ind w:right="25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要点：四部和声的定义</w:t>
            </w:r>
          </w:p>
          <w:p w14:paraId="20C05653" w14:textId="28AE220C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重点：重复音、旋律位置、排列法</w:t>
            </w:r>
          </w:p>
        </w:tc>
        <w:tc>
          <w:tcPr>
            <w:tcW w:w="672" w:type="dxa"/>
            <w:gridSpan w:val="2"/>
            <w:vAlign w:val="center"/>
          </w:tcPr>
          <w:p w14:paraId="0DBC6AB3" w14:textId="77777777" w:rsidR="00D66A8A" w:rsidRPr="002E27E1" w:rsidRDefault="00D66A8A" w:rsidP="004718B0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14:paraId="1055FF84" w14:textId="1976FE6A" w:rsidR="00D66A8A" w:rsidRPr="002E27E1" w:rsidRDefault="003F7778" w:rsidP="004718B0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用三个旋律位置及两种排列法构成四部和声</w:t>
            </w:r>
          </w:p>
        </w:tc>
      </w:tr>
      <w:tr w:rsidR="00D66A8A" w:rsidRPr="002E27E1" w14:paraId="65703AB0" w14:textId="77777777" w:rsidTr="00C00C31">
        <w:trPr>
          <w:trHeight w:val="340"/>
          <w:jc w:val="center"/>
        </w:trPr>
        <w:tc>
          <w:tcPr>
            <w:tcW w:w="648" w:type="dxa"/>
            <w:vAlign w:val="center"/>
          </w:tcPr>
          <w:p w14:paraId="59E5D447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</w:tcPr>
          <w:p w14:paraId="610D95C9" w14:textId="2FFFF6DB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第二章 正三和弦的功能体系</w:t>
            </w:r>
          </w:p>
        </w:tc>
        <w:tc>
          <w:tcPr>
            <w:tcW w:w="623" w:type="dxa"/>
            <w:vAlign w:val="center"/>
          </w:tcPr>
          <w:p w14:paraId="613832BC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</w:tcPr>
          <w:p w14:paraId="74E69362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正三和弦</w:t>
            </w: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的定义</w:t>
            </w:r>
          </w:p>
          <w:p w14:paraId="306D9A4F" w14:textId="4CB11707" w:rsidR="00D66A8A" w:rsidRPr="00D66A8A" w:rsidRDefault="00D66A8A" w:rsidP="00D66A8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重点：进行与进行公式</w:t>
            </w:r>
          </w:p>
        </w:tc>
        <w:tc>
          <w:tcPr>
            <w:tcW w:w="672" w:type="dxa"/>
            <w:gridSpan w:val="2"/>
            <w:vAlign w:val="center"/>
          </w:tcPr>
          <w:p w14:paraId="77C5A036" w14:textId="77777777" w:rsidR="00D66A8A" w:rsidRPr="002E27E1" w:rsidRDefault="00D66A8A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14:paraId="73A03DD0" w14:textId="5B15153B" w:rsidR="00D66A8A" w:rsidRPr="002E27E1" w:rsidRDefault="003F7778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构成不同调性调式的正三和弦</w:t>
            </w:r>
          </w:p>
        </w:tc>
      </w:tr>
      <w:tr w:rsidR="00D66A8A" w:rsidRPr="002E27E1" w14:paraId="506728DC" w14:textId="77777777" w:rsidTr="00C00C31">
        <w:trPr>
          <w:trHeight w:val="340"/>
          <w:jc w:val="center"/>
        </w:trPr>
        <w:tc>
          <w:tcPr>
            <w:tcW w:w="648" w:type="dxa"/>
            <w:vAlign w:val="center"/>
          </w:tcPr>
          <w:p w14:paraId="1D8861F5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</w:tcPr>
          <w:p w14:paraId="1422BCB0" w14:textId="7335B089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第三章 原位三</w:t>
            </w: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lastRenderedPageBreak/>
              <w:t>和弦的连接</w:t>
            </w:r>
          </w:p>
        </w:tc>
        <w:tc>
          <w:tcPr>
            <w:tcW w:w="623" w:type="dxa"/>
            <w:vAlign w:val="center"/>
          </w:tcPr>
          <w:p w14:paraId="13AD66C2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636" w:type="dxa"/>
            <w:gridSpan w:val="3"/>
          </w:tcPr>
          <w:p w14:paraId="1F408808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声部进行</w:t>
            </w:r>
          </w:p>
          <w:p w14:paraId="41704263" w14:textId="09AF6204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lastRenderedPageBreak/>
              <w:t>重点：两种连接方法</w:t>
            </w:r>
          </w:p>
        </w:tc>
        <w:tc>
          <w:tcPr>
            <w:tcW w:w="672" w:type="dxa"/>
            <w:gridSpan w:val="2"/>
            <w:vAlign w:val="center"/>
          </w:tcPr>
          <w:p w14:paraId="0AAF9C9F" w14:textId="77777777" w:rsidR="00D66A8A" w:rsidRPr="002E27E1" w:rsidRDefault="00D66A8A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教学</w:t>
            </w:r>
          </w:p>
        </w:tc>
        <w:tc>
          <w:tcPr>
            <w:tcW w:w="1093" w:type="dxa"/>
            <w:vAlign w:val="center"/>
          </w:tcPr>
          <w:p w14:paraId="0E182C46" w14:textId="37C45FAD" w:rsidR="00D66A8A" w:rsidRPr="002E27E1" w:rsidRDefault="000A21EE" w:rsidP="003F7778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运</w:t>
            </w:r>
            <w:r w:rsidR="003F77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用不同</w:t>
            </w:r>
            <w:r w:rsidR="003F77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调性调式的正三和弦进行连接</w:t>
            </w:r>
          </w:p>
        </w:tc>
      </w:tr>
      <w:tr w:rsidR="00D66A8A" w:rsidRPr="002E27E1" w14:paraId="1DE14940" w14:textId="77777777" w:rsidTr="00C00C31">
        <w:trPr>
          <w:trHeight w:val="340"/>
          <w:jc w:val="center"/>
        </w:trPr>
        <w:tc>
          <w:tcPr>
            <w:tcW w:w="648" w:type="dxa"/>
            <w:vAlign w:val="center"/>
          </w:tcPr>
          <w:p w14:paraId="209758F0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4</w:t>
            </w:r>
          </w:p>
        </w:tc>
        <w:tc>
          <w:tcPr>
            <w:tcW w:w="1729" w:type="dxa"/>
            <w:gridSpan w:val="2"/>
          </w:tcPr>
          <w:p w14:paraId="693BC0EF" w14:textId="583C604E" w:rsidR="00D66A8A" w:rsidRPr="00D66A8A" w:rsidRDefault="00D66A8A" w:rsidP="003F7778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第四章 用正三和弦为旋律配和声</w:t>
            </w:r>
          </w:p>
        </w:tc>
        <w:tc>
          <w:tcPr>
            <w:tcW w:w="623" w:type="dxa"/>
            <w:vAlign w:val="center"/>
          </w:tcPr>
          <w:p w14:paraId="3465712F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</w:tcPr>
          <w:p w14:paraId="1E85D12D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要点：声部进行</w:t>
            </w:r>
          </w:p>
          <w:p w14:paraId="39F8CAD7" w14:textId="0EB668A4" w:rsidR="00D66A8A" w:rsidRPr="00D66A8A" w:rsidRDefault="00D66A8A" w:rsidP="00D66A8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重点：实践指示</w:t>
            </w:r>
          </w:p>
        </w:tc>
        <w:tc>
          <w:tcPr>
            <w:tcW w:w="672" w:type="dxa"/>
            <w:gridSpan w:val="2"/>
            <w:vAlign w:val="center"/>
          </w:tcPr>
          <w:p w14:paraId="188A6290" w14:textId="77777777" w:rsidR="00D66A8A" w:rsidRPr="002E27E1" w:rsidRDefault="00D66A8A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14:paraId="0FF3FA98" w14:textId="4BE2520C" w:rsidR="00D66A8A" w:rsidRPr="002E27E1" w:rsidRDefault="00D66A8A" w:rsidP="003F7778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</w:p>
        </w:tc>
      </w:tr>
      <w:tr w:rsidR="00D66A8A" w:rsidRPr="002E27E1" w14:paraId="28A2E5AC" w14:textId="77777777" w:rsidTr="00C00C31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66C3E048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14:paraId="038027AA" w14:textId="1610E05C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第五章 和弦的转换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667E61BF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</w:tcPr>
          <w:p w14:paraId="537BF738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要点：和弦转换的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作用</w:t>
            </w:r>
          </w:p>
          <w:p w14:paraId="4BDEA819" w14:textId="55C7F848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重点：和弦转换的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方法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14:paraId="37E39E86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3245538C" w14:textId="44726F99" w:rsidR="00D66A8A" w:rsidRPr="002E27E1" w:rsidRDefault="00D66A8A" w:rsidP="003F7778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</w:p>
        </w:tc>
      </w:tr>
      <w:tr w:rsidR="00D66A8A" w:rsidRPr="002E27E1" w14:paraId="34752F70" w14:textId="77777777" w:rsidTr="00C00C31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C51B9B9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14:paraId="364EB790" w14:textId="4F14C457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第六章 为低音配和声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4E4E27D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</w:tcPr>
          <w:p w14:paraId="7C92EF16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要点：连接法与和弦转换的应用</w:t>
            </w:r>
          </w:p>
          <w:p w14:paraId="0E4F973B" w14:textId="2BEB0F29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重点：实践指示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14:paraId="1E695F51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4B7A78B2" w14:textId="7530273B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D66A8A" w:rsidRPr="002E27E1" w14:paraId="0627A8CD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AF50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69F1" w14:textId="756CA8BC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第七章 三音跳进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3E69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066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高音部的三音跳进</w:t>
            </w:r>
          </w:p>
          <w:p w14:paraId="7C97FA10" w14:textId="1CD54614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重点：实践指示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C79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171E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D66A8A" w:rsidRPr="002E27E1" w14:paraId="476437CE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7E37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D13B" w14:textId="579328A5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第八章 终止、乐段、乐句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A8B1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78F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终止的基本类型</w:t>
            </w:r>
          </w:p>
          <w:p w14:paraId="153FFEA4" w14:textId="5F6FBFDF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重点：实践指示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8F27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A022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D66A8A" w:rsidRPr="002E27E1" w14:paraId="1696D8AD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B2A0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8755" w14:textId="49B00519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第九章 终止四六和弦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8E3D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FE6D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定义与标记及功能特点</w:t>
            </w:r>
          </w:p>
          <w:p w14:paraId="3FD2D2C5" w14:textId="001E7B0F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重点：声部进行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AF7A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A1FB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D66A8A" w:rsidRPr="002E27E1" w14:paraId="4CB53974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2B0E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97D" w14:textId="6F50840D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第十章 正三和弦的六和弦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55B5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79E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要点：重复音、排列法及应用</w:t>
            </w:r>
          </w:p>
          <w:p w14:paraId="4A99C1A7" w14:textId="25309462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重点：声部进行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0E4B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18EE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D66A8A" w:rsidRPr="002E27E1" w14:paraId="50233B45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EC8F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67B" w14:textId="7B21D036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第十一章</w:t>
            </w:r>
            <w:r w:rsidRPr="00D66A8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三和弦与六和弦连接时的跳进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A966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F2B0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要点：根音与五音的跳进</w:t>
            </w:r>
          </w:p>
          <w:p w14:paraId="439B2596" w14:textId="39B7F2B3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重点：实践指示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C9AE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D80C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D66A8A" w:rsidRPr="002E27E1" w14:paraId="6AFF46CA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AA18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475D" w14:textId="65B847EA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第十二</w:t>
            </w:r>
            <w:r w:rsidRPr="00D66A8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章</w:t>
            </w:r>
            <w:r w:rsidRPr="00D66A8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两个六和弦的连接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A350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A0BD" w14:textId="77777777" w:rsidR="00D66A8A" w:rsidRPr="00D66A8A" w:rsidRDefault="00D66A8A" w:rsidP="00590EEB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要点：四、五度关系与小调特点</w:t>
            </w:r>
          </w:p>
          <w:p w14:paraId="6FE17111" w14:textId="337D31AD" w:rsidR="00D66A8A" w:rsidRPr="00D66A8A" w:rsidRDefault="00D66A8A" w:rsidP="00590EE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重点：二度关系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8A78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E9A5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D66A8A" w:rsidRPr="002E27E1" w14:paraId="4CEED68E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AA25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2389" w14:textId="00543EFE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第十三章</w:t>
            </w:r>
            <w:r w:rsidRPr="00D66A8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经过与辅助的四六和弦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D4B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0885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要点：声部进行</w:t>
            </w:r>
          </w:p>
          <w:p w14:paraId="1F4595DF" w14:textId="2C2B9183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重点：实践指示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4807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2156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D66A8A" w:rsidRPr="002E27E1" w14:paraId="71D3B1EC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D83C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36AF" w14:textId="3BB93973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第十四章</w:t>
            </w:r>
            <w:r w:rsidRPr="00D66A8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原位属七和弦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BCF5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3700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要点：准备与解决</w:t>
            </w:r>
          </w:p>
          <w:p w14:paraId="36755A38" w14:textId="20B2C974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实践指示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DEF3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EA7E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D66A8A" w:rsidRPr="002E27E1" w14:paraId="3853F429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95E1" w14:textId="77777777" w:rsidR="00D66A8A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CF59" w14:textId="1614C830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第十四章</w:t>
            </w:r>
            <w:r w:rsidRPr="00D66A8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原位属七和弦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77C7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854E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要点：原位属七和弦的应用</w:t>
            </w:r>
          </w:p>
          <w:p w14:paraId="639FA65A" w14:textId="3BD8BCFB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实践指示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B337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5418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D66A8A" w:rsidRPr="002E27E1" w14:paraId="2FFBC2D4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A1C3" w14:textId="77777777" w:rsidR="00D66A8A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79A7" w14:textId="4AA26589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第十五章</w:t>
            </w:r>
            <w:r w:rsidRPr="00D66A8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属七和弦的转位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BDE8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2A45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要点：准备与解决</w:t>
            </w:r>
          </w:p>
          <w:p w14:paraId="0391DE64" w14:textId="7D9969C3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实践指示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4745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EA99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D66A8A" w:rsidRPr="002E27E1" w14:paraId="135E5BF2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1149" w14:textId="77777777" w:rsidR="00D66A8A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084A" w14:textId="41E8316D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第十五章</w:t>
            </w:r>
            <w:r w:rsidRPr="00D66A8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属七和弦的转位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F8DD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965E" w14:textId="77777777" w:rsidR="00D66A8A" w:rsidRPr="00D66A8A" w:rsidRDefault="00D66A8A" w:rsidP="00D66A8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要点：转位属七和弦的形成和应用</w:t>
            </w:r>
          </w:p>
          <w:p w14:paraId="550E4612" w14:textId="2ECB8165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Pr="00D66A8A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实践指示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FFED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E357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D66A8A" w:rsidRPr="002E27E1" w14:paraId="66D04938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1680" w14:textId="77777777" w:rsidR="00D66A8A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0033" w14:textId="014A679A" w:rsidR="00D66A8A" w:rsidRPr="00D66A8A" w:rsidRDefault="00D66A8A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</w:rPr>
              <w:t>总复习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3E3" w14:textId="77777777" w:rsidR="00D66A8A" w:rsidRPr="002E27E1" w:rsidRDefault="00D66A8A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D726" w14:textId="577C7F48" w:rsidR="00D66A8A" w:rsidRPr="00D66A8A" w:rsidRDefault="00D66A8A" w:rsidP="00D66A8A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将本学期所学内容进行归纳、总结，复习课程的要点、重点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A2AD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078" w14:textId="77777777" w:rsidR="00D66A8A" w:rsidRPr="002E27E1" w:rsidRDefault="00D66A8A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740A36FB" w14:textId="77777777" w:rsidTr="004718B0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14:paraId="5F95CA13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107627DA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</w:tcBorders>
            <w:vAlign w:val="center"/>
          </w:tcPr>
          <w:p w14:paraId="1FE38DB8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</w:tcBorders>
            <w:vAlign w:val="center"/>
          </w:tcPr>
          <w:p w14:paraId="77C0962B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324DF705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D49BC" w:rsidRPr="002E27E1" w14:paraId="6EDD403A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46EC35EB" w14:textId="77777777" w:rsidR="006D49BC" w:rsidRPr="002E27E1" w:rsidRDefault="006D49BC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D49BC" w:rsidRPr="002E27E1" w14:paraId="469B1202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38F5D254" w14:textId="77777777" w:rsidR="006D49BC" w:rsidRPr="002E27E1" w:rsidRDefault="006D49BC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14:paraId="4992B1AA" w14:textId="77777777" w:rsidR="006D49BC" w:rsidRPr="002E27E1" w:rsidRDefault="006D49BC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14:paraId="1BB695BC" w14:textId="77777777" w:rsidR="006D49BC" w:rsidRPr="002E27E1" w:rsidRDefault="006D49BC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9A4C18" w:rsidRPr="002E27E1" w14:paraId="22711938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60E9FDB" w14:textId="77777777" w:rsidR="009A4C18" w:rsidRPr="00F936E9" w:rsidRDefault="009A4C18" w:rsidP="00F936E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810" w:type="dxa"/>
            <w:gridSpan w:val="6"/>
            <w:vAlign w:val="center"/>
          </w:tcPr>
          <w:p w14:paraId="3A177930" w14:textId="77777777" w:rsidR="009A4C18" w:rsidRPr="00F936E9" w:rsidRDefault="009A4C18" w:rsidP="002F093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无随意请假及迟到、早退、旷课现象</w:t>
            </w:r>
          </w:p>
        </w:tc>
        <w:tc>
          <w:tcPr>
            <w:tcW w:w="1583" w:type="dxa"/>
            <w:gridSpan w:val="2"/>
            <w:vAlign w:val="center"/>
          </w:tcPr>
          <w:p w14:paraId="3190FE1B" w14:textId="77777777" w:rsidR="009A4C18" w:rsidRPr="00F936E9" w:rsidRDefault="009A4C18" w:rsidP="002F0939">
            <w:pPr>
              <w:snapToGrid w:val="0"/>
              <w:spacing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9A4C18" w:rsidRPr="002E27E1" w14:paraId="4079C673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67E130CA" w14:textId="77777777" w:rsidR="009A4C18" w:rsidRPr="00F936E9" w:rsidRDefault="009A4C18" w:rsidP="00F936E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课堂讨论</w:t>
            </w:r>
          </w:p>
        </w:tc>
        <w:tc>
          <w:tcPr>
            <w:tcW w:w="5810" w:type="dxa"/>
            <w:gridSpan w:val="6"/>
            <w:vAlign w:val="center"/>
          </w:tcPr>
          <w:p w14:paraId="45199F1B" w14:textId="77777777" w:rsidR="009A4C18" w:rsidRPr="00F936E9" w:rsidRDefault="009A4C18" w:rsidP="002F093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思维活跃，积极参与课堂讨论，大胆提问，积极回答</w:t>
            </w:r>
          </w:p>
        </w:tc>
        <w:tc>
          <w:tcPr>
            <w:tcW w:w="1583" w:type="dxa"/>
            <w:gridSpan w:val="2"/>
            <w:vAlign w:val="center"/>
          </w:tcPr>
          <w:p w14:paraId="02F9B3F7" w14:textId="77777777" w:rsidR="009A4C18" w:rsidRPr="00F936E9" w:rsidRDefault="009A4C18" w:rsidP="002F0939">
            <w:pPr>
              <w:snapToGrid w:val="0"/>
              <w:spacing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5%</w:t>
            </w:r>
          </w:p>
        </w:tc>
      </w:tr>
      <w:tr w:rsidR="009A4C18" w:rsidRPr="002E27E1" w14:paraId="2FED71FE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ABEFAB4" w14:textId="77777777" w:rsidR="009A4C18" w:rsidRPr="00F936E9" w:rsidRDefault="009A4C18" w:rsidP="00F936E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810" w:type="dxa"/>
            <w:gridSpan w:val="6"/>
            <w:vAlign w:val="center"/>
          </w:tcPr>
          <w:p w14:paraId="2BA49C77" w14:textId="77777777" w:rsidR="009A4C18" w:rsidRPr="00F936E9" w:rsidRDefault="009A4C18" w:rsidP="002F093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认真、独立完成课后作业</w:t>
            </w:r>
          </w:p>
        </w:tc>
        <w:tc>
          <w:tcPr>
            <w:tcW w:w="1583" w:type="dxa"/>
            <w:gridSpan w:val="2"/>
            <w:vAlign w:val="center"/>
          </w:tcPr>
          <w:p w14:paraId="6513493C" w14:textId="77777777" w:rsidR="009A4C18" w:rsidRPr="00F936E9" w:rsidRDefault="009A4C18" w:rsidP="002F0939">
            <w:pPr>
              <w:snapToGrid w:val="0"/>
              <w:spacing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15%</w:t>
            </w:r>
          </w:p>
        </w:tc>
      </w:tr>
      <w:tr w:rsidR="009A4C18" w:rsidRPr="002E27E1" w14:paraId="505248EF" w14:textId="77777777" w:rsidTr="00D12574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33AE607" w14:textId="77777777" w:rsidR="009A4C18" w:rsidRPr="00F936E9" w:rsidRDefault="009A4C18" w:rsidP="00F936E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810" w:type="dxa"/>
            <w:gridSpan w:val="6"/>
          </w:tcPr>
          <w:p w14:paraId="459782B1" w14:textId="77777777" w:rsidR="009A4C18" w:rsidRPr="00F936E9" w:rsidRDefault="009A4C18" w:rsidP="002F093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创作符合试题要求与学习进度的四部和声作品</w:t>
            </w:r>
          </w:p>
        </w:tc>
        <w:tc>
          <w:tcPr>
            <w:tcW w:w="1583" w:type="dxa"/>
            <w:gridSpan w:val="2"/>
            <w:vAlign w:val="center"/>
          </w:tcPr>
          <w:p w14:paraId="607DAC92" w14:textId="77777777" w:rsidR="009A4C18" w:rsidRPr="00F936E9" w:rsidRDefault="009A4C18" w:rsidP="002F0939">
            <w:pPr>
              <w:snapToGrid w:val="0"/>
              <w:spacing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9A4C18" w:rsidRPr="002E27E1" w14:paraId="400E702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C4E83D" w14:textId="7482E26A" w:rsidR="009A4C18" w:rsidRPr="00735FDE" w:rsidRDefault="009A4C18" w:rsidP="00010AB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010AB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 w:rsidR="00010AB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月1日</w:t>
            </w:r>
          </w:p>
        </w:tc>
      </w:tr>
      <w:tr w:rsidR="009A4C18" w:rsidRPr="002E27E1" w14:paraId="7FEAE518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04F29704" w14:textId="77777777" w:rsidR="009A4C18" w:rsidRPr="002E27E1" w:rsidRDefault="009A4C18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6998230E" w14:textId="77777777" w:rsidR="009A4C18" w:rsidRDefault="009A4C18" w:rsidP="00F936E9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C85CF8B" w14:textId="77777777" w:rsidR="009A4C18" w:rsidRPr="002E27E1" w:rsidRDefault="009A4C18" w:rsidP="00F936E9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477B9DA" w14:textId="77777777" w:rsidR="009A4C18" w:rsidRPr="002E27E1" w:rsidRDefault="009A4C18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00219613" w14:textId="77777777" w:rsidR="009A4C18" w:rsidRPr="002E27E1" w:rsidRDefault="009A4C1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386FB05" w14:textId="77777777" w:rsidR="009A4C18" w:rsidRPr="002E27E1" w:rsidRDefault="009A4C18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C58B76D" w14:textId="77777777" w:rsidR="009A4C18" w:rsidRPr="002E27E1" w:rsidRDefault="009A4C18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428192D6" w14:textId="77777777" w:rsidR="009A4C18" w:rsidRPr="002E27E1" w:rsidRDefault="009A4C18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163C340" w14:textId="77777777" w:rsidR="003044FA" w:rsidRDefault="00785779" w:rsidP="00813F3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B466012" w14:textId="77777777" w:rsidR="00917C66" w:rsidRDefault="00917C66" w:rsidP="00813F3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5E042B7" w14:textId="77777777" w:rsidR="00917C66" w:rsidRDefault="00917C66" w:rsidP="00813F3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376C5ED1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43B6C" w14:textId="77777777" w:rsidR="004553AE" w:rsidRDefault="004553AE" w:rsidP="00896971">
      <w:pPr>
        <w:spacing w:after="0"/>
      </w:pPr>
      <w:r>
        <w:separator/>
      </w:r>
    </w:p>
  </w:endnote>
  <w:endnote w:type="continuationSeparator" w:id="0">
    <w:p w14:paraId="794FFD07" w14:textId="77777777" w:rsidR="004553AE" w:rsidRDefault="004553AE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69D93" w14:textId="77777777" w:rsidR="004553AE" w:rsidRDefault="004553AE" w:rsidP="00896971">
      <w:pPr>
        <w:spacing w:after="0"/>
      </w:pPr>
      <w:r>
        <w:separator/>
      </w:r>
    </w:p>
  </w:footnote>
  <w:footnote w:type="continuationSeparator" w:id="0">
    <w:p w14:paraId="45BB7200" w14:textId="77777777" w:rsidR="004553AE" w:rsidRDefault="004553A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0ABD"/>
    <w:rsid w:val="00013C39"/>
    <w:rsid w:val="00061F27"/>
    <w:rsid w:val="0006698D"/>
    <w:rsid w:val="00087B74"/>
    <w:rsid w:val="000A21EE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46E15"/>
    <w:rsid w:val="0037561C"/>
    <w:rsid w:val="003C1E57"/>
    <w:rsid w:val="003C66D8"/>
    <w:rsid w:val="003E66A6"/>
    <w:rsid w:val="003F3207"/>
    <w:rsid w:val="003F7778"/>
    <w:rsid w:val="00414FC8"/>
    <w:rsid w:val="004553AE"/>
    <w:rsid w:val="00457E42"/>
    <w:rsid w:val="004718B0"/>
    <w:rsid w:val="004B3994"/>
    <w:rsid w:val="004D29DE"/>
    <w:rsid w:val="004E0481"/>
    <w:rsid w:val="004E7804"/>
    <w:rsid w:val="005639AB"/>
    <w:rsid w:val="00574072"/>
    <w:rsid w:val="00590EEB"/>
    <w:rsid w:val="005911D3"/>
    <w:rsid w:val="005F174F"/>
    <w:rsid w:val="0063410F"/>
    <w:rsid w:val="0065651C"/>
    <w:rsid w:val="006D49BC"/>
    <w:rsid w:val="00702524"/>
    <w:rsid w:val="00735FDE"/>
    <w:rsid w:val="00770F0D"/>
    <w:rsid w:val="00776AF2"/>
    <w:rsid w:val="0078163F"/>
    <w:rsid w:val="00785779"/>
    <w:rsid w:val="007A154B"/>
    <w:rsid w:val="007A519E"/>
    <w:rsid w:val="00813F34"/>
    <w:rsid w:val="008147FF"/>
    <w:rsid w:val="00815F78"/>
    <w:rsid w:val="008512DF"/>
    <w:rsid w:val="00855020"/>
    <w:rsid w:val="008556DB"/>
    <w:rsid w:val="00885EED"/>
    <w:rsid w:val="00892ADC"/>
    <w:rsid w:val="00896971"/>
    <w:rsid w:val="008F6642"/>
    <w:rsid w:val="00917C66"/>
    <w:rsid w:val="009349EE"/>
    <w:rsid w:val="0096525D"/>
    <w:rsid w:val="009A2B5C"/>
    <w:rsid w:val="009A4C18"/>
    <w:rsid w:val="009B3EAE"/>
    <w:rsid w:val="009C3354"/>
    <w:rsid w:val="009D3079"/>
    <w:rsid w:val="009E267A"/>
    <w:rsid w:val="00A84D68"/>
    <w:rsid w:val="00A85774"/>
    <w:rsid w:val="00AA199F"/>
    <w:rsid w:val="00AB00C2"/>
    <w:rsid w:val="00AE48DD"/>
    <w:rsid w:val="00B24CC3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66A8A"/>
    <w:rsid w:val="00D84F4E"/>
    <w:rsid w:val="00DB45CF"/>
    <w:rsid w:val="00DB5724"/>
    <w:rsid w:val="00DD2C37"/>
    <w:rsid w:val="00DF5C03"/>
    <w:rsid w:val="00E0505F"/>
    <w:rsid w:val="00E34AFF"/>
    <w:rsid w:val="00E413E8"/>
    <w:rsid w:val="00E53E23"/>
    <w:rsid w:val="00EC2295"/>
    <w:rsid w:val="00ED3FCA"/>
    <w:rsid w:val="00F07C15"/>
    <w:rsid w:val="00F31667"/>
    <w:rsid w:val="00F617C2"/>
    <w:rsid w:val="00F936E9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8DCF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opdicttext22">
    <w:name w:val="op_dict_text22"/>
    <w:basedOn w:val="a0"/>
    <w:rsid w:val="003F3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opdicttext22">
    <w:name w:val="op_dict_text22"/>
    <w:basedOn w:val="a0"/>
    <w:rsid w:val="003F3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BE4588-9666-463D-85CE-F2B1CC5BB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2115</Characters>
  <Application>Microsoft Office Word</Application>
  <DocSecurity>0</DocSecurity>
  <Lines>17</Lines>
  <Paragraphs>4</Paragraphs>
  <ScaleCrop>false</ScaleCrop>
  <Company>Microsoft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xb21cn</cp:lastModifiedBy>
  <cp:revision>2</cp:revision>
  <cp:lastPrinted>2017-01-05T16:24:00Z</cp:lastPrinted>
  <dcterms:created xsi:type="dcterms:W3CDTF">2018-04-02T04:34:00Z</dcterms:created>
  <dcterms:modified xsi:type="dcterms:W3CDTF">2018-04-02T04:34:00Z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