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AC74DD">
        <w:rPr>
          <w:rFonts w:ascii="宋体" w:eastAsiaTheme="minorEastAsia" w:hAnsi="宋体" w:hint="eastAsia"/>
          <w:b/>
          <w:sz w:val="32"/>
          <w:szCs w:val="32"/>
          <w:lang w:eastAsia="zh-CN"/>
        </w:rPr>
        <w:t>古典舞</w:t>
      </w:r>
      <w:r w:rsidR="006F0040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343"/>
        <w:gridCol w:w="364"/>
        <w:gridCol w:w="618"/>
        <w:gridCol w:w="1527"/>
        <w:gridCol w:w="1642"/>
        <w:gridCol w:w="1543"/>
        <w:gridCol w:w="64"/>
        <w:gridCol w:w="572"/>
        <w:gridCol w:w="1082"/>
      </w:tblGrid>
      <w:tr w:rsidR="002E27E1" w:rsidRPr="002E27E1" w:rsidTr="00B76356">
        <w:trPr>
          <w:trHeight w:val="340"/>
          <w:jc w:val="center"/>
        </w:trPr>
        <w:tc>
          <w:tcPr>
            <w:tcW w:w="44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古典舞</w:t>
            </w:r>
            <w:r w:rsidR="006F00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0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73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  <w:r w:rsidR="00B73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D43A9" w:rsidRPr="001D43A9">
              <w:rPr>
                <w:rFonts w:ascii="宋体" w:eastAsia="宋体" w:hAnsi="宋体" w:cs="宋体"/>
                <w:b/>
                <w:sz w:val="21"/>
                <w:szCs w:val="21"/>
              </w:rPr>
              <w:t>Classical Dance</w:t>
            </w:r>
            <w:r w:rsidR="006F0040"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2E27E1" w:rsidRPr="002E27E1" w:rsidTr="00B76356">
        <w:trPr>
          <w:trHeight w:val="340"/>
          <w:jc w:val="center"/>
        </w:trPr>
        <w:tc>
          <w:tcPr>
            <w:tcW w:w="44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A5552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</w:t>
            </w:r>
          </w:p>
        </w:tc>
        <w:tc>
          <w:tcPr>
            <w:tcW w:w="490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6F004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6F00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古典舞1</w:t>
            </w:r>
          </w:p>
        </w:tc>
      </w:tr>
      <w:tr w:rsidR="002E27E1" w:rsidRPr="002E27E1" w:rsidTr="00B76356">
        <w:trPr>
          <w:trHeight w:val="340"/>
          <w:jc w:val="center"/>
        </w:trPr>
        <w:tc>
          <w:tcPr>
            <w:tcW w:w="449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6F00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周三</w:t>
            </w:r>
            <w:r w:rsidR="001D43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3-4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03" w:type="dxa"/>
            <w:gridSpan w:val="5"/>
            <w:vAlign w:val="center"/>
          </w:tcPr>
          <w:p w:rsidR="002E27E1" w:rsidRPr="002E27E1" w:rsidRDefault="002E27E1" w:rsidP="006F004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6F00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健美操房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1D43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级音乐舞蹈1班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王蓉</w:t>
            </w:r>
          </w:p>
        </w:tc>
      </w:tr>
      <w:tr w:rsidR="002E27E1" w:rsidRPr="002E27E1" w:rsidTr="00B76356">
        <w:trPr>
          <w:trHeight w:val="340"/>
          <w:jc w:val="center"/>
        </w:trPr>
        <w:tc>
          <w:tcPr>
            <w:tcW w:w="4498" w:type="dxa"/>
            <w:gridSpan w:val="5"/>
            <w:vAlign w:val="center"/>
          </w:tcPr>
          <w:p w:rsidR="002E27E1" w:rsidRPr="002E27E1" w:rsidRDefault="002E27E1" w:rsidP="00AC74D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</w:p>
        </w:tc>
        <w:tc>
          <w:tcPr>
            <w:tcW w:w="490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52C7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6F00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(1-18</w:t>
            </w:r>
            <w:r w:rsidR="00052C7B" w:rsidRPr="00B251A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周)</w:t>
            </w:r>
            <w:r w:rsidR="006F00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周三</w:t>
            </w:r>
            <w:r w:rsidR="001D43A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3-4</w:t>
            </w:r>
            <w:r w:rsidR="006F00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节、健美操</w:t>
            </w:r>
            <w:r w:rsidR="00052C7B" w:rsidRPr="00B251A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房、课堂；</w:t>
            </w:r>
            <w:r w:rsidR="00052C7B" w:rsidRPr="00B251AD">
              <w:rPr>
                <w:rFonts w:ascii="宋体" w:eastAsia="宋体" w:hAnsi="宋体" w:hint="eastAsia"/>
                <w:b/>
                <w:bCs/>
                <w:color w:val="000000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可分为集体答疑与个别答疑的形式，集体答疑的时间、地点与上课基本相同，个别答疑主要通过电子邮件与电话联系等方式。</w:t>
            </w:r>
            <w:r w:rsidR="00052C7B" w:rsidRPr="00052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AC74DD" w:rsidRPr="00AC74D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√</w:t>
            </w:r>
            <w:r w:rsidR="00AC74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C74DD"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《北京舞蹈学院古典舞身韵教材</w:t>
            </w:r>
            <w:r w:rsidR="006F004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---水袖训练</w:t>
            </w:r>
            <w:r w:rsidR="00AC74DD"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》</w:t>
            </w:r>
          </w:p>
          <w:p w:rsidR="00691F89" w:rsidRDefault="00735FDE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朱清渊著，《中国古典舞教学》，高等教育出版社，2011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唐满城、金浩著，《中国古典舞身韵教学法》，上海音乐出版社，2004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沈元敏著，《中国古典舞基本功训练教学法》，上海音乐出版社，2004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金浩著，《中国古典舞术语词典》，上海音乐出版社，2014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刘华著，《中国古典舞技能技巧教程》，上海音乐出版社，2012</w:t>
            </w:r>
          </w:p>
          <w:p w:rsidR="00691F89" w:rsidRPr="004E3A50" w:rsidRDefault="00691F89" w:rsidP="00691F8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王伟著，《中国古典舞基本功训练教程》，高等教育出版社，2004</w:t>
            </w:r>
          </w:p>
          <w:p w:rsidR="00735FDE" w:rsidRPr="004E3A50" w:rsidRDefault="00691F89" w:rsidP="00691F8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4E3A5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杨鸥、苏娅著，《舞蹈基本功训练教程》，上海音乐出版社，2004</w:t>
            </w:r>
          </w:p>
        </w:tc>
      </w:tr>
      <w:tr w:rsidR="00735FDE" w:rsidRPr="006F0040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691F89" w:rsidRDefault="00735FDE" w:rsidP="006F0040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F0040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  <w:lang w:eastAsia="zh-CN"/>
              </w:rPr>
              <w:t>中国古典舞水袖，是在中国古典舞徒手身韵的基础上，对传统道具舞蹈的深入研究和发展，袖主要取源于戏曲，把“舞袖”转化为“袖舞”的舞蹈形式。</w:t>
            </w:r>
            <w:r w:rsidR="00595436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  <w:lang w:eastAsia="zh-CN"/>
              </w:rPr>
              <w:t>袖技的训练目的是根据各种技法特点配合规律，了解手指、手腕、手肘、手臂之间的配合方式对袖技产生的作用，加强对手臂每一个环节的能力培养和使用，是袖舞的训练基础。</w:t>
            </w:r>
          </w:p>
        </w:tc>
      </w:tr>
      <w:tr w:rsidR="00735FDE" w:rsidRPr="00917C66" w:rsidTr="00B76356">
        <w:trPr>
          <w:trHeight w:val="2920"/>
          <w:jc w:val="center"/>
        </w:trPr>
        <w:tc>
          <w:tcPr>
            <w:tcW w:w="6140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691F89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691F89"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情感态度目标。让学生了解古典舞</w:t>
            </w:r>
            <w:r w:rsidR="005954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袖舞</w:t>
            </w:r>
            <w:r w:rsidR="00691F89"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的风格特点，拓宽学生的审美视野；是学生认识传承民族文化的意义和责任。</w:t>
            </w:r>
          </w:p>
          <w:p w:rsidR="0059543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691F89"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知识技能目标。</w:t>
            </w:r>
            <w:r w:rsidR="005954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掌握袖的技法：抖袖、出收袖、扬袖、绕袖、推袖、冲袖、抓袖、搭袖、片花。</w:t>
            </w:r>
          </w:p>
          <w:p w:rsidR="00917C66" w:rsidRPr="00691F89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691F89" w:rsidRPr="00691F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过程方法目标。本课程注重对学生表演能力的开发和训练，</w:t>
            </w:r>
            <w:r w:rsidR="00691F89" w:rsidRPr="00691F89">
              <w:rPr>
                <w:rFonts w:ascii="宋体" w:eastAsia="宋体" w:hAnsi="宋体" w:hint="eastAsia"/>
                <w:b/>
                <w:color w:val="000000"/>
                <w:sz w:val="21"/>
                <w:szCs w:val="21"/>
                <w:lang w:eastAsia="zh-CN"/>
              </w:rPr>
              <w:t>通过欣赏、模仿、表演与合作创编等形式，激发学生的学习主动性，培养学生的创造能力，并进一步提高学生的艺术表现能力。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61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B76356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1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B76356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7" w:type="dxa"/>
            <w:gridSpan w:val="2"/>
            <w:vAlign w:val="center"/>
          </w:tcPr>
          <w:p w:rsidR="00B76356" w:rsidRPr="00B76356" w:rsidRDefault="00F257A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出收袖</w:t>
            </w:r>
          </w:p>
        </w:tc>
        <w:tc>
          <w:tcPr>
            <w:tcW w:w="618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vAlign w:val="center"/>
          </w:tcPr>
          <w:p w:rsidR="00B76356" w:rsidRPr="00B76356" w:rsidRDefault="00B76356" w:rsidP="00691F89">
            <w:pPr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</w:pPr>
            <w:r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232C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F257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有气带腰、腰带肘、肘带腕</w:t>
            </w:r>
            <w:r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F257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、靠腕</w:t>
            </w:r>
            <w:r w:rsidR="00F257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力用甩劲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和手指的掸力撒出</w:t>
            </w:r>
          </w:p>
          <w:p w:rsidR="00B76356" w:rsidRPr="00B76356" w:rsidRDefault="00B76356" w:rsidP="00851D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76356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难点：1.</w:t>
            </w:r>
            <w:r w:rsidR="00851DD3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水袖“到头”</w:t>
            </w:r>
            <w:r w:rsidRPr="00B76356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；2、</w:t>
            </w:r>
            <w:r w:rsidR="00851DD3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力量送到袖稍</w:t>
            </w:r>
          </w:p>
        </w:tc>
        <w:tc>
          <w:tcPr>
            <w:tcW w:w="636" w:type="dxa"/>
            <w:gridSpan w:val="2"/>
          </w:tcPr>
          <w:p w:rsidR="00B76356" w:rsidRPr="00B76356" w:rsidRDefault="00B76356" w:rsidP="006937F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示范</w:t>
            </w:r>
            <w:r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法、练习法</w:t>
            </w:r>
          </w:p>
        </w:tc>
        <w:tc>
          <w:tcPr>
            <w:tcW w:w="1082" w:type="dxa"/>
            <w:vAlign w:val="center"/>
          </w:tcPr>
          <w:p w:rsidR="00B76356" w:rsidRPr="00B76356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复习本节课教学内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容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  <w:gridSpan w:val="2"/>
            <w:vAlign w:val="center"/>
          </w:tcPr>
          <w:p w:rsidR="00B76356" w:rsidRPr="00052C7B" w:rsidRDefault="00F257A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出收袖</w:t>
            </w:r>
          </w:p>
        </w:tc>
        <w:tc>
          <w:tcPr>
            <w:tcW w:w="618" w:type="dxa"/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vAlign w:val="center"/>
          </w:tcPr>
          <w:p w:rsidR="00851DD3" w:rsidRDefault="00B76356" w:rsidP="00851DD3">
            <w:pPr>
              <w:rPr>
                <w:rFonts w:ascii="宋体" w:eastAsia="宋体" w:hAnsi="宋体" w:hint="eastAsia"/>
                <w:color w:val="333333"/>
                <w:sz w:val="21"/>
                <w:szCs w:val="21"/>
                <w:shd w:val="clear" w:color="auto" w:fill="FFFFFF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232C4B" w:rsidRPr="00232C4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有气带腰、腰带肘、肘带腕</w:t>
            </w:r>
            <w:r w:rsidR="00851DD3" w:rsidRPr="00B7635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、靠腕力用甩劲和手指的掸力撒出</w:t>
            </w:r>
          </w:p>
          <w:p w:rsidR="00B76356" w:rsidRPr="00052C7B" w:rsidRDefault="00B76356" w:rsidP="00851DD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851DD3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水袖“到头”</w:t>
            </w:r>
            <w:r w:rsidR="00851DD3" w:rsidRPr="00B76356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；2、</w:t>
            </w:r>
            <w:r w:rsidR="00851DD3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力量送到袖稍</w:t>
            </w:r>
          </w:p>
        </w:tc>
        <w:tc>
          <w:tcPr>
            <w:tcW w:w="636" w:type="dxa"/>
            <w:gridSpan w:val="2"/>
            <w:vAlign w:val="center"/>
          </w:tcPr>
          <w:p w:rsidR="00B76356" w:rsidRPr="00052C7B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示范法、练习法</w:t>
            </w:r>
          </w:p>
        </w:tc>
        <w:tc>
          <w:tcPr>
            <w:tcW w:w="1082" w:type="dxa"/>
            <w:vAlign w:val="center"/>
          </w:tcPr>
          <w:p w:rsidR="00B76356" w:rsidRPr="00052C7B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7" w:type="dxa"/>
            <w:gridSpan w:val="2"/>
            <w:vAlign w:val="center"/>
          </w:tcPr>
          <w:p w:rsidR="00B76356" w:rsidRPr="00052C7B" w:rsidRDefault="003B009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抖袖</w:t>
            </w:r>
          </w:p>
        </w:tc>
        <w:tc>
          <w:tcPr>
            <w:tcW w:w="618" w:type="dxa"/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vAlign w:val="center"/>
          </w:tcPr>
          <w:p w:rsidR="00B76356" w:rsidRPr="003B009B" w:rsidRDefault="00B76356" w:rsidP="003B009B">
            <w:pPr>
              <w:ind w:firstLineChars="50" w:firstLine="105"/>
              <w:rPr>
                <w:rFonts w:ascii="宋体" w:eastAsiaTheme="minorEastAsia" w:hAnsi="宋体" w:cs="宋体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63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B009B" w:rsidRPr="003B009B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  <w:lang w:eastAsia="zh-CN"/>
              </w:rPr>
              <w:t>动作比'掸'、'拨'</w:t>
            </w:r>
            <w:r w:rsidR="003B009B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  <w:lang w:eastAsia="zh-CN"/>
              </w:rPr>
              <w:t>都要小；2、</w:t>
            </w:r>
            <w:r w:rsidR="003B009B" w:rsidRPr="003B009B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  <w:lang w:eastAsia="zh-CN"/>
              </w:rPr>
              <w:t>只用腕子稍动一下就可以了</w:t>
            </w:r>
          </w:p>
          <w:p w:rsidR="00B76356" w:rsidRPr="00052C7B" w:rsidRDefault="00B76356" w:rsidP="003B009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E634EE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</w:t>
            </w:r>
            <w:r w:rsidR="003B009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袖子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与气息</w:t>
            </w:r>
            <w:r w:rsidR="00E634EE"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配合</w:t>
            </w:r>
            <w:r w:rsidR="00E634EE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连贯性</w:t>
            </w:r>
            <w:r w:rsidR="003B009B" w:rsidRPr="00052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vAlign w:val="center"/>
          </w:tcPr>
          <w:p w:rsidR="00B76356" w:rsidRPr="00052C7B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vAlign w:val="center"/>
          </w:tcPr>
          <w:p w:rsidR="00B76356" w:rsidRPr="00052C7B" w:rsidRDefault="00B7635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7" w:type="dxa"/>
            <w:gridSpan w:val="2"/>
            <w:vAlign w:val="center"/>
          </w:tcPr>
          <w:p w:rsidR="00B76356" w:rsidRPr="00052C7B" w:rsidRDefault="003B009B" w:rsidP="00595436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抖袖</w:t>
            </w:r>
          </w:p>
        </w:tc>
        <w:tc>
          <w:tcPr>
            <w:tcW w:w="618" w:type="dxa"/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vAlign w:val="center"/>
          </w:tcPr>
          <w:p w:rsidR="00B76356" w:rsidRPr="003B009B" w:rsidRDefault="00B76356" w:rsidP="003B009B">
            <w:pPr>
              <w:ind w:firstLineChars="50" w:firstLine="105"/>
              <w:rPr>
                <w:rFonts w:ascii="宋体" w:eastAsiaTheme="minorEastAsia" w:hAnsi="宋体" w:cs="宋体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634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3B009B" w:rsidRPr="003B009B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  <w:lang w:eastAsia="zh-CN"/>
              </w:rPr>
              <w:t>动作比'掸'、'拨'</w:t>
            </w:r>
            <w:r w:rsidR="003B009B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  <w:lang w:eastAsia="zh-CN"/>
              </w:rPr>
              <w:t>都要小；2、</w:t>
            </w:r>
            <w:r w:rsidR="003B009B" w:rsidRPr="003B009B">
              <w:rPr>
                <w:rFonts w:asciiTheme="minorEastAsia" w:eastAsiaTheme="minorEastAsia" w:hAnsiTheme="minorEastAsia" w:hint="eastAsia"/>
                <w:sz w:val="21"/>
                <w:szCs w:val="21"/>
                <w:shd w:val="clear" w:color="auto" w:fill="FFFFFF"/>
                <w:lang w:eastAsia="zh-CN"/>
              </w:rPr>
              <w:t>只用腕子稍动一下就可以了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3B009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E634EE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</w:t>
            </w:r>
            <w:r w:rsidR="003B009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袖子与气息</w:t>
            </w:r>
            <w:r w:rsidR="003B009B" w:rsidRPr="00052C7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配合</w:t>
            </w:r>
            <w:r w:rsidR="003B009B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连贯性</w:t>
            </w:r>
          </w:p>
        </w:tc>
        <w:tc>
          <w:tcPr>
            <w:tcW w:w="636" w:type="dxa"/>
            <w:gridSpan w:val="2"/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直线扬袖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bottom w:val="single" w:sz="4" w:space="0" w:color="auto"/>
            </w:tcBorders>
            <w:vAlign w:val="center"/>
          </w:tcPr>
          <w:p w:rsidR="004C426B" w:rsidRDefault="00B76356" w:rsidP="004C426B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袖子形成直线</w:t>
            </w:r>
            <w:r w:rsidR="004C426B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、靠腕力、指尖</w:t>
            </w:r>
            <w:r w:rsidR="004C426B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4C426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袖子在空中形成直线向下，身体跟随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直线扬袖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bottom w:val="single" w:sz="4" w:space="0" w:color="auto"/>
            </w:tcBorders>
            <w:vAlign w:val="center"/>
          </w:tcPr>
          <w:p w:rsidR="004C426B" w:rsidRDefault="00B76356" w:rsidP="004C426B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袖子形成直线</w:t>
            </w:r>
            <w:r w:rsidR="004C426B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、靠腕力、指尖</w:t>
            </w:r>
            <w:r w:rsidR="004C426B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4C426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袖子在空中形成直线向下，身体跟随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弧线扬袖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袖子形成弧线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0C093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靠腕力、指尖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4C426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袖子在空中形成弧线向下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弧线扬袖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B7635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袖子形成弧线</w:t>
            </w:r>
            <w:r w:rsidR="004C426B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、靠腕力、指尖</w:t>
            </w:r>
          </w:p>
          <w:p w:rsidR="00B76356" w:rsidRPr="00052C7B" w:rsidRDefault="00B76356" w:rsidP="004C426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4C426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袖子在空中形成弧线向下，身体跟随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6356" w:rsidRPr="00052C7B" w:rsidTr="009A3968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2E27E1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冲袖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356" w:rsidRPr="00052C7B" w:rsidRDefault="00B76356" w:rsidP="006937F2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CB78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通过腕力的甩动在瞬间形成各方向的“直线”的冲力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CB78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、塑造袖的运动过程中的造型感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B76356" w:rsidRPr="00052C7B" w:rsidRDefault="00B76356" w:rsidP="00CB78B6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F257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出袖的力度和速度 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、强调内韵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56" w:rsidRPr="00052C7B" w:rsidRDefault="00B76356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2E27E1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冲袖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7AA" w:rsidRDefault="00052C7B" w:rsidP="00F257AA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F257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、通过腕力的甩动在瞬间形成各方向的“直线”的冲力</w:t>
            </w:r>
            <w:r w:rsidR="00F257AA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F257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、塑造袖的运动过程中的造型感</w:t>
            </w:r>
            <w:r w:rsidR="00F257AA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  <w:p w:rsidR="00052C7B" w:rsidRPr="00052C7B" w:rsidRDefault="00052C7B" w:rsidP="00F257AA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F257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出袖的力度和速度 </w:t>
            </w:r>
            <w:r w:rsidR="00F257AA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F257A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、强调内韵</w:t>
            </w:r>
            <w:r w:rsidR="00F257AA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2E27E1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搭袖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DD3" w:rsidRDefault="00052C7B" w:rsidP="00851DD3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主要用于舞姿造型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用力方法由肘带动</w:t>
            </w:r>
          </w:p>
          <w:p w:rsidR="00052C7B" w:rsidRPr="00052C7B" w:rsidRDefault="00052C7B" w:rsidP="00851DD3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</w:t>
            </w:r>
            <w:r w:rsidR="00E5054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人体与袖子相互缠绕的直接配合关系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2E27E1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搭袖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51DD3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主要用于舞姿造型</w:t>
            </w:r>
            <w:r w:rsidR="00851DD3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、用力方法由肘带动</w:t>
            </w:r>
          </w:p>
          <w:p w:rsidR="00052C7B" w:rsidRPr="00052C7B" w:rsidRDefault="00052C7B" w:rsidP="00851DD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851D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1、人体与袖子相互缠绕的直接配合关系</w:t>
            </w:r>
            <w:r w:rsidR="00851DD3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51DD3" w:rsidRPr="00052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2E27E1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绕袖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袖子绕成螺旋形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580EB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注意送肩、伸肘、身相随</w:t>
            </w:r>
          </w:p>
          <w:p w:rsidR="00052C7B" w:rsidRPr="00052C7B" w:rsidRDefault="00052C7B" w:rsidP="008C567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起于肩、顺于肘、达于手、形于袖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绕袖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8C5678" w:rsidRDefault="00052C7B" w:rsidP="00052C7B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袖子绕成螺旋形</w:t>
            </w:r>
            <w:r w:rsidR="008C5678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、注意送肩、伸肘、身相随</w:t>
            </w:r>
          </w:p>
          <w:p w:rsidR="00052C7B" w:rsidRPr="00052C7B" w:rsidRDefault="00052C7B" w:rsidP="008C567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起于肩、顺于肘、达于手、形于袖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052C7B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CB78B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片花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678" w:rsidRDefault="00052C7B" w:rsidP="008C5678">
            <w:pPr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靠腕的力量；2、快盘腕使袖子飘起来；</w:t>
            </w:r>
          </w:p>
          <w:p w:rsidR="00052C7B" w:rsidRPr="00052C7B" w:rsidRDefault="00052C7B" w:rsidP="008C567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里外片花都要使袖子飘起来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；2、动作的连贯性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8C5678" w:rsidRPr="00052C7B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B" w:rsidRPr="00052C7B" w:rsidRDefault="00052C7B" w:rsidP="006937F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复习组合教授的新动作，并组织练习</w:t>
            </w:r>
          </w:p>
        </w:tc>
      </w:tr>
      <w:tr w:rsidR="00B734DD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2E27E1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CB78B6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片花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靠腕的力量；2、快盘腕使袖子飘起来；</w:t>
            </w:r>
          </w:p>
          <w:p w:rsidR="00B734DD" w:rsidRPr="00052C7B" w:rsidRDefault="00B734DD" w:rsidP="008C567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难点:1、</w:t>
            </w:r>
            <w:r w:rsidR="008C567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里外片花都要使袖子飘起来</w:t>
            </w:r>
            <w:r w:rsidR="008C5678"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；2、动作的连贯性</w:t>
            </w: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复习本学期所有教学内容，准备考试。</w:t>
            </w:r>
          </w:p>
        </w:tc>
      </w:tr>
      <w:tr w:rsidR="00B734DD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2E27E1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组织复习并指导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重点：1、课堂组合完整衔接；</w:t>
            </w:r>
          </w:p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难点:1、 衔接的紧凑，干净；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复习本学期所有教学内容，准备考试。</w:t>
            </w:r>
          </w:p>
        </w:tc>
      </w:tr>
      <w:tr w:rsidR="00B734DD" w:rsidRPr="00052C7B" w:rsidTr="00B76356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2E27E1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组织复习并指导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重点：1、课堂组合完整衔接；</w:t>
            </w:r>
          </w:p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难点:1、 衔接的紧凑，干净；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</w:rPr>
              <w:t>示范法、练习法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4DD" w:rsidRPr="00052C7B" w:rsidRDefault="00B734DD" w:rsidP="000E53B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52C7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复习本学期所有教学内容，准备考试。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2353" w:type="dxa"/>
            <w:gridSpan w:val="3"/>
            <w:tcBorders>
              <w:top w:val="single" w:sz="4" w:space="0" w:color="auto"/>
            </w:tcBorders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B734DD" w:rsidRPr="002E27E1" w:rsidRDefault="006F1BA1" w:rsidP="00AA7AE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712" w:type="dxa"/>
            <w:gridSpan w:val="3"/>
            <w:tcBorders>
              <w:top w:val="single" w:sz="4" w:space="0" w:color="auto"/>
            </w:tcBorders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734DD" w:rsidRPr="002E27E1" w:rsidRDefault="00B734D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7" w:type="dxa"/>
            <w:gridSpan w:val="2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169" w:type="dxa"/>
            <w:gridSpan w:val="2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43" w:type="dxa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18" w:type="dxa"/>
            <w:gridSpan w:val="3"/>
            <w:tcMar>
              <w:left w:w="28" w:type="dxa"/>
              <w:right w:w="28" w:type="dxa"/>
            </w:tcMar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B734DD" w:rsidRPr="002E27E1" w:rsidRDefault="00B734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646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07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2353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8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169" w:type="dxa"/>
            <w:gridSpan w:val="2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43" w:type="dxa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8" w:type="dxa"/>
            <w:gridSpan w:val="3"/>
            <w:vAlign w:val="center"/>
          </w:tcPr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B734D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B734DD" w:rsidRPr="002E27E1" w:rsidRDefault="00B734D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58" w:type="dxa"/>
            <w:gridSpan w:val="6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E86BCB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758" w:type="dxa"/>
            <w:gridSpan w:val="6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迟到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5分/次、请假10分/节、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20分/节，扣完为止，满分为100分，不到课累计5次，取消考试资格。</w:t>
            </w: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86BCB">
              <w:rPr>
                <w:rFonts w:ascii="宋体" w:eastAsia="宋体" w:hAnsi="宋体" w:hint="eastAsia"/>
                <w:sz w:val="21"/>
                <w:szCs w:val="21"/>
              </w:rPr>
              <w:t>作业情况</w:t>
            </w:r>
          </w:p>
        </w:tc>
        <w:tc>
          <w:tcPr>
            <w:tcW w:w="5758" w:type="dxa"/>
            <w:gridSpan w:val="6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根据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</w:t>
            </w: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内容</w:t>
            </w:r>
            <w:r w:rsidRPr="00E86BC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提问</w:t>
            </w:r>
            <w:r w:rsidRPr="00E86BCB">
              <w:rPr>
                <w:rFonts w:ascii="宋体" w:eastAsia="宋体" w:hAnsi="宋体"/>
                <w:sz w:val="21"/>
                <w:szCs w:val="21"/>
                <w:lang w:eastAsia="zh-CN"/>
              </w:rPr>
              <w:t>，提出具体要求，布置相关作业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，教师并根据学生每次的回课情况给出成绩的平均成绩，满分100分</w:t>
            </w: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期末考试</w:t>
            </w:r>
          </w:p>
        </w:tc>
        <w:tc>
          <w:tcPr>
            <w:tcW w:w="5758" w:type="dxa"/>
            <w:gridSpan w:val="6"/>
            <w:vAlign w:val="center"/>
          </w:tcPr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评分标准：</w:t>
            </w:r>
          </w:p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90分以上：组合动作规范完成，节奏明确，表现力突出，以及较好的掌握组合风格。</w:t>
            </w:r>
          </w:p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80-89分：组合动作规范完成，节奏清晰，表现力良好，对组合风格良好掌握。</w:t>
            </w:r>
          </w:p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70-79分：组合动作基本规范，节奏清晰，表现力一般，基本掌握组合风格。</w:t>
            </w:r>
          </w:p>
          <w:p w:rsidR="00B734DD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60-69分：组合动作基本规范，节奏基本清晰，表现力较弱，对组合的风格特点基本掌握。</w:t>
            </w:r>
          </w:p>
          <w:p w:rsidR="00B734DD" w:rsidRPr="00864063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60分以下：组合动作不连贯，节奏不清晰，表现力较差，尚未掌握组合风格特点。</w:t>
            </w:r>
          </w:p>
          <w:p w:rsidR="00B734DD" w:rsidRPr="00864063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8" w:type="dxa"/>
            <w:gridSpan w:val="6"/>
            <w:vAlign w:val="center"/>
          </w:tcPr>
          <w:p w:rsidR="00B734DD" w:rsidRPr="00E86BCB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734DD" w:rsidRPr="002E27E1" w:rsidTr="00B76356">
        <w:trPr>
          <w:trHeight w:val="340"/>
          <w:jc w:val="center"/>
        </w:trPr>
        <w:tc>
          <w:tcPr>
            <w:tcW w:w="1989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58" w:type="dxa"/>
            <w:gridSpan w:val="6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54" w:type="dxa"/>
            <w:gridSpan w:val="2"/>
            <w:vAlign w:val="center"/>
          </w:tcPr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734D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B734DD" w:rsidRPr="00735FDE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</w:t>
            </w:r>
          </w:p>
        </w:tc>
      </w:tr>
      <w:tr w:rsidR="00B734D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B734DD" w:rsidRPr="002E27E1" w:rsidRDefault="00B734DD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B734DD" w:rsidRDefault="00B734DD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734DD" w:rsidRPr="002E27E1" w:rsidRDefault="00B734DD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734DD" w:rsidRPr="002E27E1" w:rsidRDefault="00B734DD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734DD" w:rsidRPr="002E27E1" w:rsidRDefault="00B734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734DD" w:rsidRPr="002E27E1" w:rsidRDefault="00B734DD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734DD" w:rsidRPr="002E27E1" w:rsidRDefault="00B734DD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B734DD" w:rsidRPr="002E27E1" w:rsidRDefault="00B734D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B734DD">
      <w:pgSz w:w="11906" w:h="16838" w:code="9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AF6" w:rsidRDefault="00935AF6" w:rsidP="00896971">
      <w:pPr>
        <w:spacing w:after="0"/>
      </w:pPr>
      <w:r>
        <w:separator/>
      </w:r>
    </w:p>
  </w:endnote>
  <w:endnote w:type="continuationSeparator" w:id="1">
    <w:p w:rsidR="00935AF6" w:rsidRDefault="00935AF6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AF6" w:rsidRDefault="00935AF6" w:rsidP="00896971">
      <w:pPr>
        <w:spacing w:after="0"/>
      </w:pPr>
      <w:r>
        <w:separator/>
      </w:r>
    </w:p>
  </w:footnote>
  <w:footnote w:type="continuationSeparator" w:id="1">
    <w:p w:rsidR="00935AF6" w:rsidRDefault="00935AF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51F2B"/>
    <w:rsid w:val="00052C7B"/>
    <w:rsid w:val="00061F27"/>
    <w:rsid w:val="000648FE"/>
    <w:rsid w:val="0006698D"/>
    <w:rsid w:val="00087B74"/>
    <w:rsid w:val="000A471E"/>
    <w:rsid w:val="000B626E"/>
    <w:rsid w:val="000C0931"/>
    <w:rsid w:val="000C2D4A"/>
    <w:rsid w:val="000E0AE8"/>
    <w:rsid w:val="000E2335"/>
    <w:rsid w:val="00155E5A"/>
    <w:rsid w:val="00171228"/>
    <w:rsid w:val="00176D1D"/>
    <w:rsid w:val="001B31E9"/>
    <w:rsid w:val="001D28E8"/>
    <w:rsid w:val="001D43A9"/>
    <w:rsid w:val="001F20BC"/>
    <w:rsid w:val="002111AE"/>
    <w:rsid w:val="00227119"/>
    <w:rsid w:val="00232C4B"/>
    <w:rsid w:val="00236A78"/>
    <w:rsid w:val="00283475"/>
    <w:rsid w:val="002E27E1"/>
    <w:rsid w:val="003044FA"/>
    <w:rsid w:val="00365C6C"/>
    <w:rsid w:val="0037561C"/>
    <w:rsid w:val="003B009B"/>
    <w:rsid w:val="003C66D8"/>
    <w:rsid w:val="003E66A6"/>
    <w:rsid w:val="00414FC8"/>
    <w:rsid w:val="00457E42"/>
    <w:rsid w:val="004B3994"/>
    <w:rsid w:val="004C426B"/>
    <w:rsid w:val="004D29DE"/>
    <w:rsid w:val="004E0481"/>
    <w:rsid w:val="004E3A50"/>
    <w:rsid w:val="004E7804"/>
    <w:rsid w:val="00505366"/>
    <w:rsid w:val="005639AB"/>
    <w:rsid w:val="00574564"/>
    <w:rsid w:val="0057466B"/>
    <w:rsid w:val="00580EBE"/>
    <w:rsid w:val="005911D3"/>
    <w:rsid w:val="00595436"/>
    <w:rsid w:val="00597E82"/>
    <w:rsid w:val="005F174F"/>
    <w:rsid w:val="0063410F"/>
    <w:rsid w:val="00650C18"/>
    <w:rsid w:val="0065651C"/>
    <w:rsid w:val="00683F60"/>
    <w:rsid w:val="00691F89"/>
    <w:rsid w:val="006F0040"/>
    <w:rsid w:val="006F1BA1"/>
    <w:rsid w:val="00735FDE"/>
    <w:rsid w:val="00770F0D"/>
    <w:rsid w:val="00776AF2"/>
    <w:rsid w:val="00785779"/>
    <w:rsid w:val="007A154B"/>
    <w:rsid w:val="007A5DD1"/>
    <w:rsid w:val="008147FF"/>
    <w:rsid w:val="00815F78"/>
    <w:rsid w:val="008512DF"/>
    <w:rsid w:val="00851DD3"/>
    <w:rsid w:val="00855020"/>
    <w:rsid w:val="00864063"/>
    <w:rsid w:val="00885EED"/>
    <w:rsid w:val="00892ADC"/>
    <w:rsid w:val="00896971"/>
    <w:rsid w:val="008C5678"/>
    <w:rsid w:val="008F6642"/>
    <w:rsid w:val="00917C66"/>
    <w:rsid w:val="009349EE"/>
    <w:rsid w:val="00935AF6"/>
    <w:rsid w:val="00976FC0"/>
    <w:rsid w:val="009A2B5C"/>
    <w:rsid w:val="009B3EAE"/>
    <w:rsid w:val="009C3354"/>
    <w:rsid w:val="009D3079"/>
    <w:rsid w:val="00A345DD"/>
    <w:rsid w:val="00A5552C"/>
    <w:rsid w:val="00A84D68"/>
    <w:rsid w:val="00A85774"/>
    <w:rsid w:val="00AA199F"/>
    <w:rsid w:val="00AA7AE0"/>
    <w:rsid w:val="00AB00C2"/>
    <w:rsid w:val="00AC74DD"/>
    <w:rsid w:val="00AE48DD"/>
    <w:rsid w:val="00B251AD"/>
    <w:rsid w:val="00B734DD"/>
    <w:rsid w:val="00B76356"/>
    <w:rsid w:val="00BB35F5"/>
    <w:rsid w:val="00BC60C6"/>
    <w:rsid w:val="00C41D05"/>
    <w:rsid w:val="00C705DD"/>
    <w:rsid w:val="00C76FA2"/>
    <w:rsid w:val="00CA1AB8"/>
    <w:rsid w:val="00CB78B6"/>
    <w:rsid w:val="00CC4A46"/>
    <w:rsid w:val="00CD2F8F"/>
    <w:rsid w:val="00D45246"/>
    <w:rsid w:val="00D62B41"/>
    <w:rsid w:val="00DB45CF"/>
    <w:rsid w:val="00DB5724"/>
    <w:rsid w:val="00DD2E45"/>
    <w:rsid w:val="00DF5C03"/>
    <w:rsid w:val="00E0505F"/>
    <w:rsid w:val="00E413E8"/>
    <w:rsid w:val="00E5054C"/>
    <w:rsid w:val="00E53E23"/>
    <w:rsid w:val="00E634EE"/>
    <w:rsid w:val="00E67847"/>
    <w:rsid w:val="00E86BCB"/>
    <w:rsid w:val="00EC2295"/>
    <w:rsid w:val="00ED3FCA"/>
    <w:rsid w:val="00F257AA"/>
    <w:rsid w:val="00F31667"/>
    <w:rsid w:val="00F52DDF"/>
    <w:rsid w:val="00F617C2"/>
    <w:rsid w:val="00F9461C"/>
    <w:rsid w:val="00F96D96"/>
    <w:rsid w:val="00FD16D9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27F4226C-6299-47B0-9C87-BD228C668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505</Words>
  <Characters>2881</Characters>
  <Application>Microsoft Office Word</Application>
  <DocSecurity>0</DocSecurity>
  <Lines>24</Lines>
  <Paragraphs>6</Paragraphs>
  <ScaleCrop>false</ScaleCrop>
  <Company>Microsoft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22</cp:revision>
  <cp:lastPrinted>2017-01-05T16:24:00Z</cp:lastPrinted>
  <dcterms:created xsi:type="dcterms:W3CDTF">2017-09-01T07:23:00Z</dcterms:created>
  <dcterms:modified xsi:type="dcterms:W3CDTF">2018-09-06T10:46:00Z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