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50B" w:rsidRPr="00171228" w:rsidRDefault="0021350B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古代汉语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2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335"/>
        <w:gridCol w:w="361"/>
        <w:gridCol w:w="619"/>
        <w:gridCol w:w="1495"/>
        <w:gridCol w:w="1636"/>
        <w:gridCol w:w="879"/>
        <w:gridCol w:w="694"/>
        <w:gridCol w:w="481"/>
        <w:gridCol w:w="1084"/>
      </w:tblGrid>
      <w:tr w:rsidR="0021350B" w:rsidRPr="002E27E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古代汉语</w:t>
            </w:r>
            <w:r w:rsidR="00E105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4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="00E105A1" w:rsidRPr="00E105A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The</w:t>
            </w:r>
            <w:proofErr w:type="spellEnd"/>
            <w:r w:rsidR="00E105A1" w:rsidRPr="00E105A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Ancient Chinese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774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古代汉语</w:t>
            </w:r>
            <w:r w:rsidR="008C3CC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</w:p>
        </w:tc>
      </w:tr>
      <w:tr w:rsidR="0021350B" w:rsidRPr="002E27E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周四（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774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6B203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级汉语师范（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）班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黄明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副高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13712613124</w:t>
            </w:r>
          </w:p>
        </w:tc>
        <w:tc>
          <w:tcPr>
            <w:tcW w:w="4774" w:type="dxa"/>
            <w:gridSpan w:val="5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2094409028</w:t>
            </w:r>
            <w:proofErr w:type="gramStart"/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@.qq.com</w:t>
            </w:r>
            <w:proofErr w:type="gramEnd"/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C51B9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21350B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21350B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395C8A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gramStart"/>
            <w:r w:rsidRPr="00887E9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殷</w:t>
            </w:r>
            <w:proofErr w:type="gramEnd"/>
            <w:r w:rsidRPr="00887E9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国光、赵彤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887E9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《古代汉语》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</w:p>
          <w:p w:rsidR="0021350B" w:rsidRPr="00395C8A" w:rsidRDefault="0021350B" w:rsidP="00395C8A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教学参考资料：</w:t>
            </w:r>
            <w:r w:rsidRPr="00395C8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、郭锡良等编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《古代汉语》，商务印书馆</w:t>
            </w:r>
          </w:p>
          <w:p w:rsidR="0021350B" w:rsidRPr="00395C8A" w:rsidRDefault="0021350B" w:rsidP="00395C8A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95C8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、王力主编《古代汉语》，中华书局</w:t>
            </w:r>
          </w:p>
          <w:p w:rsidR="0021350B" w:rsidRPr="00395C8A" w:rsidRDefault="0021350B" w:rsidP="00395C8A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395C8A" w:rsidRDefault="0021350B" w:rsidP="0021350B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 w:rsidRPr="00395C8A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本课程的教学目标是培养学生阅读文言文的能力，使学生掌握古代汉语的基础知识和基本理论，能借助工具书读懂一般难度的、没有今人注解的文言作品，从而比较准确地解决工作中遇到的古代汉语语言文字方面的问题。对于师范专业的学生还要培养其正确分析和讲授文言作品的能力，研究汉语言文字的能力，帮助学生掌握文言文教学的基本方法，为日后从事中小学校文言文教学扩大基础</w:t>
            </w:r>
          </w:p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21350B" w:rsidRPr="00917C66">
        <w:trPr>
          <w:trHeight w:val="1408"/>
          <w:jc w:val="center"/>
        </w:trPr>
        <w:tc>
          <w:tcPr>
            <w:tcW w:w="6263" w:type="dxa"/>
            <w:gridSpan w:val="6"/>
          </w:tcPr>
          <w:p w:rsidR="0021350B" w:rsidRPr="003E67FE" w:rsidRDefault="0021350B" w:rsidP="0021350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21350B" w:rsidRDefault="0021350B" w:rsidP="0021350B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 w:rsidRPr="008D69C5">
              <w:rPr>
                <w:rFonts w:hAnsi="宋体"/>
                <w:sz w:val="21"/>
                <w:szCs w:val="21"/>
              </w:rPr>
              <w:t xml:space="preserve"> 1</w:t>
            </w:r>
            <w:r w:rsidRPr="008D69C5">
              <w:rPr>
                <w:rFonts w:hAnsi="宋体" w:hint="eastAsia"/>
                <w:sz w:val="21"/>
                <w:szCs w:val="21"/>
              </w:rPr>
              <w:t>、知识与技能目标：</w:t>
            </w:r>
          </w:p>
          <w:p w:rsidR="0021350B" w:rsidRPr="00395C8A" w:rsidRDefault="0021350B" w:rsidP="0021350B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 w:rsidRPr="008D69C5">
              <w:rPr>
                <w:rFonts w:hAnsi="宋体" w:hint="eastAsia"/>
                <w:sz w:val="21"/>
                <w:szCs w:val="21"/>
              </w:rPr>
              <w:t>①要求学生掌握古代汉语语言基础知识和基础理论，能借助工具书读懂一般难度的、没有今人注解的文言作品，从而比较准确地解决工作中遇到的古代汉语语言文字方面的问题。</w:t>
            </w:r>
          </w:p>
          <w:p w:rsidR="0021350B" w:rsidRPr="00395C8A" w:rsidRDefault="0021350B" w:rsidP="0021350B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 w:rsidRPr="008D69C5">
              <w:rPr>
                <w:rFonts w:hAnsi="宋体" w:hint="eastAsia"/>
                <w:sz w:val="21"/>
                <w:szCs w:val="21"/>
              </w:rPr>
              <w:t>②培养学生的古代汉语的语感</w:t>
            </w:r>
            <w:r w:rsidR="00E105A1">
              <w:rPr>
                <w:rFonts w:hAnsi="宋体" w:hint="eastAsia"/>
                <w:sz w:val="21"/>
                <w:szCs w:val="21"/>
              </w:rPr>
              <w:t>。</w:t>
            </w:r>
          </w:p>
          <w:p w:rsidR="0021350B" w:rsidRPr="00395C8A" w:rsidRDefault="0021350B" w:rsidP="0021350B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 w:rsidRPr="008D69C5">
              <w:rPr>
                <w:rFonts w:hAnsi="宋体" w:hint="eastAsia"/>
                <w:sz w:val="21"/>
                <w:szCs w:val="21"/>
              </w:rPr>
              <w:t>③养成学生自觉继承中国古代传统文化的使命。</w:t>
            </w:r>
          </w:p>
          <w:p w:rsidR="0021350B" w:rsidRPr="00EA5DA6" w:rsidRDefault="0021350B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>2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．过程与方法目标：在讲授以及讨论的过程中，始终贯彻“有思想性的教与学”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的原则的探索。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古代汉语主要有两方面内容，</w:t>
            </w:r>
            <w:proofErr w:type="gramStart"/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故此实现</w:t>
            </w:r>
            <w:proofErr w:type="gramEnd"/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两方面结合：语言知识与文选结合；课内教学与课外实践结合。</w:t>
            </w:r>
          </w:p>
          <w:p w:rsidR="0021350B" w:rsidRPr="00AD3889" w:rsidRDefault="0021350B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3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．情感、态度与价值观发展目标：通过本课程的学习，以同情之</w:t>
            </w:r>
            <w:proofErr w:type="gramStart"/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心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了解</w:t>
            </w:r>
            <w:proofErr w:type="gramEnd"/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对待历史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事件与文学作品，培养悲悯情怀与优美意趣。同时，在阅读古文献资料中获取文化熏陶，加强对古汉语的重视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38" w:type="dxa"/>
            <w:gridSpan w:val="4"/>
          </w:tcPr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21350B" w:rsidRPr="00917C66" w:rsidRDefault="0021350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1350B" w:rsidRPr="002E27E1" w:rsidRDefault="0021350B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96" w:type="dxa"/>
            <w:gridSpan w:val="2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lastRenderedPageBreak/>
              <w:t>时长</w:t>
            </w:r>
            <w:proofErr w:type="spellEnd"/>
          </w:p>
        </w:tc>
        <w:tc>
          <w:tcPr>
            <w:tcW w:w="4010" w:type="dxa"/>
            <w:gridSpan w:val="3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lastRenderedPageBreak/>
              <w:t>教学的重点与难点</w:t>
            </w:r>
            <w:proofErr w:type="spellEnd"/>
          </w:p>
        </w:tc>
        <w:tc>
          <w:tcPr>
            <w:tcW w:w="1175" w:type="dxa"/>
            <w:gridSpan w:val="2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4" w:type="dxa"/>
            <w:tcMar>
              <w:left w:w="28" w:type="dxa"/>
              <w:right w:w="28" w:type="dxa"/>
            </w:tcMar>
            <w:vAlign w:val="center"/>
          </w:tcPr>
          <w:p w:rsidR="0021350B" w:rsidRPr="002E27E1" w:rsidRDefault="0021350B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  <w:proofErr w:type="spellEnd"/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古今词义的异同</w:t>
            </w:r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  <w:vAlign w:val="center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重点：古今词义的异同</w:t>
            </w:r>
          </w:p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难点：古今相异的方式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义训</w:t>
            </w:r>
            <w:proofErr w:type="gramEnd"/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  <w:vAlign w:val="center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文选</w:t>
            </w:r>
            <w:proofErr w:type="gramStart"/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选</w:t>
            </w:r>
            <w:proofErr w:type="gramEnd"/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讲《鞍之战》</w:t>
            </w:r>
          </w:p>
          <w:p w:rsidR="0021350B" w:rsidRPr="00A32743" w:rsidRDefault="0021350B" w:rsidP="001F1BCC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  <w:vAlign w:val="center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重点：作品中的文字、词汇语法现象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书面练习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7-10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21350B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词类活用</w:t>
            </w:r>
          </w:p>
        </w:tc>
        <w:tc>
          <w:tcPr>
            <w:tcW w:w="619" w:type="dxa"/>
          </w:tcPr>
          <w:p w:rsidR="0021350B" w:rsidRPr="00A32743" w:rsidRDefault="0021350B" w:rsidP="0021350B">
            <w:pPr>
              <w:spacing w:line="360" w:lineRule="atLeast"/>
              <w:ind w:firstLineChars="100" w:firstLine="21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010" w:type="dxa"/>
            <w:gridSpan w:val="3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重点：动词形容词的使动用法</w:t>
            </w:r>
          </w:p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难点：名词用作状语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课堂实训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21350B">
            <w:pPr>
              <w:ind w:firstLineChars="50" w:firstLine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11-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古汉语的句式和词序</w:t>
            </w:r>
          </w:p>
        </w:tc>
        <w:tc>
          <w:tcPr>
            <w:tcW w:w="619" w:type="dxa"/>
          </w:tcPr>
          <w:p w:rsidR="0021350B" w:rsidRPr="00A32743" w:rsidRDefault="0021350B" w:rsidP="0021350B">
            <w:pPr>
              <w:spacing w:line="360" w:lineRule="atLeast"/>
              <w:ind w:firstLineChars="100" w:firstLine="21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</w:tcPr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重点：宾语前置</w:t>
            </w:r>
          </w:p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难点：词序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课堂实训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13-14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文选</w:t>
            </w:r>
            <w:proofErr w:type="gramStart"/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选</w:t>
            </w:r>
            <w:proofErr w:type="gramEnd"/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讲《齐桓、晋文公之事》</w:t>
            </w:r>
          </w:p>
          <w:p w:rsidR="0021350B" w:rsidRPr="00A32743" w:rsidRDefault="0021350B" w:rsidP="001F1BCC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</w:tcPr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重点：作品中的文字、词汇语法现象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9A5D1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书面练习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文选阅读汇报</w:t>
            </w:r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10" w:type="dxa"/>
            <w:gridSpan w:val="3"/>
          </w:tcPr>
          <w:p w:rsidR="0021350B" w:rsidRPr="00A32743" w:rsidRDefault="0021350B" w:rsidP="001F1BC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重点：学生汇报课后文选阅读中语言现象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课堂实训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1F1BCC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虚词选讲</w:t>
            </w:r>
          </w:p>
        </w:tc>
        <w:tc>
          <w:tcPr>
            <w:tcW w:w="619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10" w:type="dxa"/>
            <w:gridSpan w:val="3"/>
          </w:tcPr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重点：代词、副词的用法</w:t>
            </w:r>
          </w:p>
          <w:p w:rsidR="0021350B" w:rsidRPr="00A32743" w:rsidRDefault="0021350B" w:rsidP="001F1BC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难点：代词的特点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4" w:type="dxa"/>
          </w:tcPr>
          <w:p w:rsidR="0021350B" w:rsidRPr="00A32743" w:rsidRDefault="0021350B" w:rsidP="001F1BC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817" w:type="dxa"/>
            <w:vAlign w:val="center"/>
          </w:tcPr>
          <w:p w:rsidR="0021350B" w:rsidRDefault="0021350B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96" w:type="dxa"/>
            <w:gridSpan w:val="2"/>
          </w:tcPr>
          <w:p w:rsidR="0021350B" w:rsidRPr="00A32743" w:rsidRDefault="0021350B" w:rsidP="002F530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总结复习</w:t>
            </w:r>
          </w:p>
        </w:tc>
        <w:tc>
          <w:tcPr>
            <w:tcW w:w="619" w:type="dxa"/>
            <w:vAlign w:val="center"/>
          </w:tcPr>
          <w:p w:rsidR="0021350B" w:rsidRDefault="0021350B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10" w:type="dxa"/>
            <w:gridSpan w:val="3"/>
            <w:vAlign w:val="center"/>
          </w:tcPr>
          <w:p w:rsidR="0021350B" w:rsidRPr="00A32743" w:rsidRDefault="0021350B" w:rsidP="000648C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重点：知识体系</w:t>
            </w:r>
          </w:p>
          <w:p w:rsidR="0021350B" w:rsidRPr="00A32743" w:rsidRDefault="0021350B" w:rsidP="000648C9">
            <w:pPr>
              <w:widowControl w:val="0"/>
              <w:snapToGrid w:val="0"/>
              <w:spacing w:after="0"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难点：语法</w:t>
            </w:r>
          </w:p>
        </w:tc>
        <w:tc>
          <w:tcPr>
            <w:tcW w:w="1175" w:type="dxa"/>
            <w:gridSpan w:val="2"/>
          </w:tcPr>
          <w:p w:rsidR="0021350B" w:rsidRPr="00A32743" w:rsidRDefault="0021350B" w:rsidP="0021350B">
            <w:pPr>
              <w:spacing w:after="0" w:line="360" w:lineRule="exact"/>
              <w:ind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讲解</w:t>
            </w:r>
          </w:p>
        </w:tc>
        <w:tc>
          <w:tcPr>
            <w:tcW w:w="1084" w:type="dxa"/>
          </w:tcPr>
          <w:p w:rsidR="0021350B" w:rsidRPr="00A32743" w:rsidRDefault="0021350B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2513" w:type="dxa"/>
            <w:gridSpan w:val="3"/>
            <w:vAlign w:val="center"/>
          </w:tcPr>
          <w:p w:rsidR="0021350B" w:rsidRPr="00A32743" w:rsidRDefault="0021350B" w:rsidP="00650D6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274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9" w:type="dxa"/>
            <w:vAlign w:val="center"/>
          </w:tcPr>
          <w:p w:rsidR="0021350B" w:rsidRPr="002E27E1" w:rsidRDefault="0021350B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010" w:type="dxa"/>
            <w:gridSpan w:val="3"/>
            <w:vAlign w:val="center"/>
          </w:tcPr>
          <w:p w:rsidR="0021350B" w:rsidRPr="002E27E1" w:rsidRDefault="0021350B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21350B" w:rsidRPr="002E27E1" w:rsidRDefault="0021350B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4" w:type="dxa"/>
            <w:vAlign w:val="center"/>
          </w:tcPr>
          <w:p w:rsidR="0021350B" w:rsidRPr="002E27E1" w:rsidRDefault="0021350B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1350B" w:rsidRPr="002E27E1" w:rsidRDefault="0021350B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1350B" w:rsidRPr="002E27E1" w:rsidRDefault="0021350B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2152" w:type="dxa"/>
            <w:gridSpan w:val="2"/>
            <w:vAlign w:val="center"/>
          </w:tcPr>
          <w:p w:rsidR="0021350B" w:rsidRPr="002E27E1" w:rsidRDefault="0021350B" w:rsidP="00650D62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4" w:type="dxa"/>
            <w:gridSpan w:val="6"/>
            <w:vAlign w:val="center"/>
          </w:tcPr>
          <w:p w:rsidR="0021350B" w:rsidRPr="002E27E1" w:rsidRDefault="0021350B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21350B" w:rsidRPr="002E27E1" w:rsidRDefault="0021350B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  <w:proofErr w:type="spellEnd"/>
          </w:p>
        </w:tc>
      </w:tr>
      <w:tr w:rsidR="0021350B" w:rsidRPr="002E27E1">
        <w:trPr>
          <w:trHeight w:val="340"/>
          <w:jc w:val="center"/>
        </w:trPr>
        <w:tc>
          <w:tcPr>
            <w:tcW w:w="2152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平时成绩</w:t>
            </w:r>
            <w:proofErr w:type="spellEnd"/>
          </w:p>
        </w:tc>
        <w:tc>
          <w:tcPr>
            <w:tcW w:w="5684" w:type="dxa"/>
            <w:gridSpan w:val="6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小组汇报与课堂发言</w:t>
            </w:r>
          </w:p>
        </w:tc>
        <w:tc>
          <w:tcPr>
            <w:tcW w:w="1565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2152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684" w:type="dxa"/>
            <w:gridSpan w:val="6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565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2152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684" w:type="dxa"/>
            <w:gridSpan w:val="6"/>
            <w:vAlign w:val="center"/>
          </w:tcPr>
          <w:p w:rsidR="0021350B" w:rsidRPr="00BD574D" w:rsidRDefault="0021350B" w:rsidP="00BD574D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350B" w:rsidRPr="002E27E1">
        <w:trPr>
          <w:trHeight w:val="340"/>
          <w:jc w:val="center"/>
        </w:trPr>
        <w:tc>
          <w:tcPr>
            <w:tcW w:w="2152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考试成</w:t>
            </w:r>
            <w:proofErr w:type="spellEnd"/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684" w:type="dxa"/>
            <w:gridSpan w:val="6"/>
          </w:tcPr>
          <w:p w:rsidR="0021350B" w:rsidRPr="00BD574D" w:rsidRDefault="0021350B" w:rsidP="00BD57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期末考核重点考察运用所学知识以及能力，</w:t>
            </w: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考试采用闭卷形式。</w:t>
            </w:r>
          </w:p>
        </w:tc>
        <w:tc>
          <w:tcPr>
            <w:tcW w:w="1565" w:type="dxa"/>
            <w:gridSpan w:val="2"/>
            <w:vAlign w:val="center"/>
          </w:tcPr>
          <w:p w:rsidR="0021350B" w:rsidRPr="00BD574D" w:rsidRDefault="0021350B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7</w:t>
            </w:r>
          </w:p>
        </w:tc>
      </w:tr>
      <w:tr w:rsidR="0021350B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350B" w:rsidRPr="00735FDE" w:rsidRDefault="0021350B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2018-9-2</w:t>
            </w:r>
          </w:p>
        </w:tc>
      </w:tr>
      <w:tr w:rsidR="0021350B" w:rsidRPr="002E27E1">
        <w:trPr>
          <w:trHeight w:val="2351"/>
          <w:jc w:val="center"/>
        </w:trPr>
        <w:tc>
          <w:tcPr>
            <w:tcW w:w="9401" w:type="dxa"/>
            <w:gridSpan w:val="10"/>
          </w:tcPr>
          <w:p w:rsidR="0021350B" w:rsidRPr="002E27E1" w:rsidRDefault="0021350B" w:rsidP="00BD574D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21350B" w:rsidRDefault="0021350B" w:rsidP="0021350B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21350B" w:rsidRPr="002E27E1" w:rsidRDefault="0021350B" w:rsidP="0021350B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21350B" w:rsidRPr="002E27E1" w:rsidRDefault="0021350B" w:rsidP="0021350B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21350B" w:rsidRPr="002E27E1" w:rsidRDefault="0021350B" w:rsidP="00BD574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1350B" w:rsidRPr="002E27E1" w:rsidRDefault="0021350B" w:rsidP="00BD574D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1350B" w:rsidRPr="002E27E1" w:rsidRDefault="0021350B" w:rsidP="00BD574D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21350B" w:rsidRPr="002E27E1" w:rsidRDefault="0021350B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1350B" w:rsidRDefault="0021350B" w:rsidP="0021350B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21350B" w:rsidRDefault="0021350B" w:rsidP="009A5D12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21350B" w:rsidRDefault="0021350B" w:rsidP="009A5D12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21350B" w:rsidRPr="00785779" w:rsidRDefault="0021350B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践教学环节，可将相应的教学进度表删掉。</w:t>
      </w:r>
    </w:p>
    <w:sectPr w:rsidR="0021350B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7CE" w:rsidRDefault="00D877CE" w:rsidP="00896971">
      <w:pPr>
        <w:spacing w:after="0"/>
      </w:pPr>
      <w:r>
        <w:separator/>
      </w:r>
    </w:p>
  </w:endnote>
  <w:endnote w:type="continuationSeparator" w:id="0">
    <w:p w:rsidR="00D877CE" w:rsidRDefault="00D877C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7CE" w:rsidRDefault="00D877CE" w:rsidP="00896971">
      <w:pPr>
        <w:spacing w:after="0"/>
      </w:pPr>
      <w:r>
        <w:separator/>
      </w:r>
    </w:p>
  </w:footnote>
  <w:footnote w:type="continuationSeparator" w:id="0">
    <w:p w:rsidR="00D877CE" w:rsidRDefault="00D877C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C23799B"/>
    <w:rsid w:val="00044B50"/>
    <w:rsid w:val="00061F27"/>
    <w:rsid w:val="000648C9"/>
    <w:rsid w:val="0006698D"/>
    <w:rsid w:val="00087B74"/>
    <w:rsid w:val="000A115B"/>
    <w:rsid w:val="000A58A3"/>
    <w:rsid w:val="000B626E"/>
    <w:rsid w:val="000C2D4A"/>
    <w:rsid w:val="000E0AE8"/>
    <w:rsid w:val="000F08B3"/>
    <w:rsid w:val="00115CA1"/>
    <w:rsid w:val="00136E29"/>
    <w:rsid w:val="00143A3B"/>
    <w:rsid w:val="00155E5A"/>
    <w:rsid w:val="00171228"/>
    <w:rsid w:val="00173269"/>
    <w:rsid w:val="001B31E9"/>
    <w:rsid w:val="001D28E8"/>
    <w:rsid w:val="001F1BCC"/>
    <w:rsid w:val="001F20BC"/>
    <w:rsid w:val="002111AE"/>
    <w:rsid w:val="0021350B"/>
    <w:rsid w:val="00227119"/>
    <w:rsid w:val="00237E16"/>
    <w:rsid w:val="00271F37"/>
    <w:rsid w:val="002E27E1"/>
    <w:rsid w:val="002F530D"/>
    <w:rsid w:val="003044FA"/>
    <w:rsid w:val="003134DA"/>
    <w:rsid w:val="00340E57"/>
    <w:rsid w:val="00353067"/>
    <w:rsid w:val="0037561C"/>
    <w:rsid w:val="00390DF5"/>
    <w:rsid w:val="00395C8A"/>
    <w:rsid w:val="003B3FCC"/>
    <w:rsid w:val="003B61C2"/>
    <w:rsid w:val="003B6718"/>
    <w:rsid w:val="003C4056"/>
    <w:rsid w:val="003C66D8"/>
    <w:rsid w:val="003C7642"/>
    <w:rsid w:val="003D0279"/>
    <w:rsid w:val="003E66A6"/>
    <w:rsid w:val="003E67FE"/>
    <w:rsid w:val="00414FC8"/>
    <w:rsid w:val="00423BA6"/>
    <w:rsid w:val="00452F9B"/>
    <w:rsid w:val="00457E42"/>
    <w:rsid w:val="004670C4"/>
    <w:rsid w:val="004A2D2E"/>
    <w:rsid w:val="004A6D3C"/>
    <w:rsid w:val="004B3994"/>
    <w:rsid w:val="004C410F"/>
    <w:rsid w:val="004E0481"/>
    <w:rsid w:val="004E7804"/>
    <w:rsid w:val="00542089"/>
    <w:rsid w:val="005639AB"/>
    <w:rsid w:val="00564708"/>
    <w:rsid w:val="00582303"/>
    <w:rsid w:val="0058671C"/>
    <w:rsid w:val="005911D3"/>
    <w:rsid w:val="005B0232"/>
    <w:rsid w:val="005D34D2"/>
    <w:rsid w:val="005D4B61"/>
    <w:rsid w:val="005F174F"/>
    <w:rsid w:val="00606C3A"/>
    <w:rsid w:val="006300F4"/>
    <w:rsid w:val="0063410F"/>
    <w:rsid w:val="006417E2"/>
    <w:rsid w:val="00650D62"/>
    <w:rsid w:val="0065320D"/>
    <w:rsid w:val="0065651C"/>
    <w:rsid w:val="00664DE9"/>
    <w:rsid w:val="006C28BB"/>
    <w:rsid w:val="006E54CE"/>
    <w:rsid w:val="006F2484"/>
    <w:rsid w:val="006F7DFB"/>
    <w:rsid w:val="00734025"/>
    <w:rsid w:val="00735FDE"/>
    <w:rsid w:val="00757529"/>
    <w:rsid w:val="00770D69"/>
    <w:rsid w:val="00770F0D"/>
    <w:rsid w:val="00776394"/>
    <w:rsid w:val="00776AF2"/>
    <w:rsid w:val="00785779"/>
    <w:rsid w:val="007A154B"/>
    <w:rsid w:val="008147FF"/>
    <w:rsid w:val="00814EA8"/>
    <w:rsid w:val="00815F78"/>
    <w:rsid w:val="00826BFA"/>
    <w:rsid w:val="008451D3"/>
    <w:rsid w:val="008512DF"/>
    <w:rsid w:val="00855020"/>
    <w:rsid w:val="00885EED"/>
    <w:rsid w:val="00887E9F"/>
    <w:rsid w:val="00892ADC"/>
    <w:rsid w:val="00896971"/>
    <w:rsid w:val="008C3CC4"/>
    <w:rsid w:val="008D69C5"/>
    <w:rsid w:val="008F6642"/>
    <w:rsid w:val="00917C66"/>
    <w:rsid w:val="009349EE"/>
    <w:rsid w:val="00943274"/>
    <w:rsid w:val="00993BD1"/>
    <w:rsid w:val="009A2B5C"/>
    <w:rsid w:val="009A5D12"/>
    <w:rsid w:val="009B3EAE"/>
    <w:rsid w:val="009C3354"/>
    <w:rsid w:val="009D3079"/>
    <w:rsid w:val="009E144E"/>
    <w:rsid w:val="00A25189"/>
    <w:rsid w:val="00A254FA"/>
    <w:rsid w:val="00A32743"/>
    <w:rsid w:val="00A41A22"/>
    <w:rsid w:val="00A67B77"/>
    <w:rsid w:val="00A84D68"/>
    <w:rsid w:val="00A85774"/>
    <w:rsid w:val="00A92FDF"/>
    <w:rsid w:val="00AA199F"/>
    <w:rsid w:val="00AB00C2"/>
    <w:rsid w:val="00AD3889"/>
    <w:rsid w:val="00AE48DD"/>
    <w:rsid w:val="00B10548"/>
    <w:rsid w:val="00B97CA3"/>
    <w:rsid w:val="00BA7D40"/>
    <w:rsid w:val="00BB35F5"/>
    <w:rsid w:val="00BD574D"/>
    <w:rsid w:val="00BE664C"/>
    <w:rsid w:val="00C11350"/>
    <w:rsid w:val="00C23689"/>
    <w:rsid w:val="00C41D05"/>
    <w:rsid w:val="00C51B9E"/>
    <w:rsid w:val="00C705DD"/>
    <w:rsid w:val="00C76FA2"/>
    <w:rsid w:val="00CA1AB8"/>
    <w:rsid w:val="00CA2346"/>
    <w:rsid w:val="00CC4A46"/>
    <w:rsid w:val="00CD2F8F"/>
    <w:rsid w:val="00D45246"/>
    <w:rsid w:val="00D62B41"/>
    <w:rsid w:val="00D65EC0"/>
    <w:rsid w:val="00D75D6F"/>
    <w:rsid w:val="00D877CE"/>
    <w:rsid w:val="00DB32DA"/>
    <w:rsid w:val="00DB45CF"/>
    <w:rsid w:val="00DB5724"/>
    <w:rsid w:val="00DF168F"/>
    <w:rsid w:val="00DF5C03"/>
    <w:rsid w:val="00E0505F"/>
    <w:rsid w:val="00E105A1"/>
    <w:rsid w:val="00E413E8"/>
    <w:rsid w:val="00E427D5"/>
    <w:rsid w:val="00E45242"/>
    <w:rsid w:val="00E53E23"/>
    <w:rsid w:val="00E53E56"/>
    <w:rsid w:val="00E5400F"/>
    <w:rsid w:val="00E933B7"/>
    <w:rsid w:val="00EA5DA6"/>
    <w:rsid w:val="00EC22E3"/>
    <w:rsid w:val="00ED3FCA"/>
    <w:rsid w:val="00F31667"/>
    <w:rsid w:val="00F617C2"/>
    <w:rsid w:val="00F71E21"/>
    <w:rsid w:val="00F96D96"/>
    <w:rsid w:val="00FD4B36"/>
    <w:rsid w:val="00FE22C8"/>
    <w:rsid w:val="00FF1F46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5CC2A3"/>
  <w15:docId w15:val="{09993915-52F7-4E37-95FE-A01FB8C6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basedOn w:val="a"/>
    <w:link w:val="ac"/>
    <w:uiPriority w:val="99"/>
    <w:rsid w:val="00395C8A"/>
    <w:pPr>
      <w:spacing w:after="0"/>
      <w:jc w:val="left"/>
    </w:pPr>
    <w:rPr>
      <w:rFonts w:ascii="宋体" w:eastAsia="宋体" w:hAnsi="Courier New" w:cs="宋体"/>
      <w:kern w:val="2"/>
      <w:lang w:eastAsia="zh-CN"/>
    </w:rPr>
  </w:style>
  <w:style w:type="character" w:customStyle="1" w:styleId="PlainTextChar">
    <w:name w:val="Plain Text Char"/>
    <w:uiPriority w:val="99"/>
    <w:semiHidden/>
    <w:locked/>
    <w:rsid w:val="00390DF5"/>
    <w:rPr>
      <w:rFonts w:ascii="宋体" w:hAnsi="Courier New" w:cs="宋体"/>
      <w:kern w:val="0"/>
      <w:sz w:val="21"/>
      <w:szCs w:val="21"/>
      <w:lang w:eastAsia="en-US"/>
    </w:rPr>
  </w:style>
  <w:style w:type="character" w:customStyle="1" w:styleId="ac">
    <w:name w:val="纯文本 字符"/>
    <w:link w:val="ab"/>
    <w:uiPriority w:val="99"/>
    <w:locked/>
    <w:rsid w:val="00395C8A"/>
    <w:rPr>
      <w:rFonts w:ascii="宋体" w:eastAsia="宋体" w:hAnsi="Courier New" w:cs="宋体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8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liu lei</cp:lastModifiedBy>
  <cp:revision>31</cp:revision>
  <cp:lastPrinted>2017-01-05T16:24:00Z</cp:lastPrinted>
  <dcterms:created xsi:type="dcterms:W3CDTF">2017-09-01T07:23:00Z</dcterms:created>
  <dcterms:modified xsi:type="dcterms:W3CDTF">2018-09-15T15:18:00Z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