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5222FD" w:rsidRPr="005222FD">
        <w:rPr>
          <w:rFonts w:asciiTheme="minorEastAsia" w:eastAsiaTheme="minorEastAsia" w:hAnsiTheme="minorEastAsia"/>
          <w:b/>
          <w:sz w:val="32"/>
          <w:szCs w:val="32"/>
          <w:lang w:eastAsia="zh-CN"/>
        </w:rPr>
        <w:t>教育研究方法基础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8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1326"/>
        <w:gridCol w:w="58"/>
        <w:gridCol w:w="986"/>
        <w:gridCol w:w="949"/>
        <w:gridCol w:w="1614"/>
        <w:gridCol w:w="624"/>
        <w:gridCol w:w="1172"/>
        <w:gridCol w:w="1311"/>
      </w:tblGrid>
      <w:tr w:rsidR="002E27E1" w:rsidRPr="001726A3" w:rsidTr="00DD49D1">
        <w:trPr>
          <w:trHeight w:val="340"/>
          <w:jc w:val="center"/>
        </w:trPr>
        <w:tc>
          <w:tcPr>
            <w:tcW w:w="4133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2B39DE">
              <w:rPr>
                <w:lang w:eastAsia="zh-CN"/>
              </w:rPr>
              <w:t>教育研究方法基础</w:t>
            </w:r>
          </w:p>
        </w:tc>
        <w:tc>
          <w:tcPr>
            <w:tcW w:w="4721" w:type="dxa"/>
            <w:gridSpan w:val="4"/>
            <w:vAlign w:val="center"/>
          </w:tcPr>
          <w:p w:rsidR="002E27E1" w:rsidRPr="002B39DE" w:rsidRDefault="002E27E1" w:rsidP="005914D0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2B39DE">
              <w:rPr>
                <w:lang w:eastAsia="zh-CN"/>
              </w:rPr>
              <w:t>必修课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F86EDB">
              <w:rPr>
                <w:rStyle w:val="en"/>
              </w:rPr>
              <w:t>Educational Research Method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4133" w:type="dxa"/>
            <w:gridSpan w:val="5"/>
            <w:vAlign w:val="center"/>
          </w:tcPr>
          <w:p w:rsidR="002E27E1" w:rsidRPr="00B0134D" w:rsidRDefault="002E27E1" w:rsidP="00F86EDB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F86E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/2/2</w:t>
            </w:r>
          </w:p>
        </w:tc>
        <w:tc>
          <w:tcPr>
            <w:tcW w:w="4721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2111AE" w:rsidRPr="00B0134D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="00874323" w:rsidRPr="001C0C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4133" w:type="dxa"/>
            <w:gridSpan w:val="5"/>
            <w:vAlign w:val="center"/>
          </w:tcPr>
          <w:p w:rsidR="002E27E1" w:rsidRPr="00B0134D" w:rsidRDefault="002E27E1" w:rsidP="00F86EDB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[1-1</w:t>
            </w:r>
            <w:r w:rsidR="00F86E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周]</w:t>
            </w:r>
            <w:r w:rsidR="00924FF6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[周</w:t>
            </w:r>
            <w:r w:rsidR="00F86E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F86E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-4节]</w:t>
            </w:r>
          </w:p>
        </w:tc>
        <w:tc>
          <w:tcPr>
            <w:tcW w:w="4721" w:type="dxa"/>
            <w:gridSpan w:val="4"/>
            <w:vAlign w:val="center"/>
          </w:tcPr>
          <w:p w:rsidR="00E45E67" w:rsidRPr="002B39DE" w:rsidRDefault="002E27E1" w:rsidP="00F86EDB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452E2D" w:rsidRPr="00B0134D">
              <w:rPr>
                <w:rFonts w:ascii="宋体" w:hAnsi="宋体" w:hint="eastAsia"/>
                <w:sz w:val="21"/>
                <w:szCs w:val="21"/>
              </w:rPr>
              <w:t>6</w:t>
            </w:r>
            <w:r w:rsidR="002B39DE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A</w:t>
            </w:r>
            <w:r w:rsidR="00942177">
              <w:rPr>
                <w:rFonts w:ascii="宋体" w:eastAsiaTheme="minorEastAsia" w:hAnsi="宋体"/>
                <w:sz w:val="21"/>
                <w:szCs w:val="21"/>
                <w:lang w:eastAsia="zh-CN"/>
              </w:rPr>
              <w:t>-</w:t>
            </w:r>
            <w:r w:rsidR="009769A6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  <w:r w:rsidR="00F86EDB">
              <w:rPr>
                <w:rFonts w:ascii="宋体" w:eastAsiaTheme="minorEastAsia" w:hAnsi="宋体"/>
                <w:sz w:val="21"/>
                <w:szCs w:val="21"/>
                <w:lang w:eastAsia="zh-CN"/>
              </w:rPr>
              <w:t>08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2E27E1" w:rsidRPr="00B0134D" w:rsidRDefault="002E27E1" w:rsidP="00F86EDB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2B39D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F86E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="002B39D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小学</w:t>
            </w:r>
            <w:r w:rsidR="00F86E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C47AF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F86E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（</w:t>
            </w:r>
            <w:r w:rsidR="00F86E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数学</w:t>
            </w:r>
            <w:r w:rsidR="00F86E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况小雪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4133" w:type="dxa"/>
            <w:gridSpan w:val="5"/>
            <w:vAlign w:val="center"/>
          </w:tcPr>
          <w:p w:rsidR="002E27E1" w:rsidRPr="00B0134D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721" w:type="dxa"/>
            <w:gridSpan w:val="4"/>
            <w:vAlign w:val="center"/>
          </w:tcPr>
          <w:p w:rsidR="002E27E1" w:rsidRPr="001726A3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452E2D" w:rsidRPr="00374E78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2E27E1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课间</w:t>
            </w:r>
            <w:r w:rsidR="00E476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或课后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答疑，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预约面谈, 辅以电邮、微信方式进行。</w:t>
            </w:r>
          </w:p>
        </w:tc>
      </w:tr>
      <w:tr w:rsidR="00735FDE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735FDE" w:rsidRPr="00B0134D" w:rsidRDefault="00735FDE" w:rsidP="009769A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769A6" w:rsidRPr="00B0134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87432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9769A6" w:rsidRPr="00B0134D" w:rsidRDefault="009769A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教育研究方法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》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陈向明著，教育科学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35FDE" w:rsidRPr="00B0134D" w:rsidRDefault="00735FDE" w:rsidP="00815E5E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（第六版）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梅瑞迪斯·高尔等著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徐文彬等译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15E5E" w:rsidRPr="00B0134D" w:rsidRDefault="00815E5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GB3</w:instrText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  <w:r w:rsidRP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《教育研究方法》，袁振国主编，高等教育出版社，2000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  <w:p w:rsidR="00815E5E" w:rsidRPr="00A72D6D" w:rsidRDefault="009769A6" w:rsidP="009769A6">
            <w:pPr>
              <w:pStyle w:val="1"/>
              <w:shd w:val="clear" w:color="auto" w:fill="FFFFFF"/>
              <w:spacing w:before="0" w:beforeAutospacing="0" w:after="0" w:afterAutospacing="0" w:line="360" w:lineRule="atLeast"/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</w:pP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fldChar w:fldCharType="begin"/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instrText>= 3 \* GB3</w:instrTex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fldChar w:fldCharType="separate"/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③</w: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fldChar w:fldCharType="end"/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t>《</w: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教育研究方法导论</w: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t>》</w: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，</w: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t>裴娣娜</w: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著，</w:t>
            </w:r>
            <w:hyperlink r:id="rId9" w:tgtFrame="_blank" w:tooltip="安徽教育出版社" w:history="1">
              <w:r w:rsidRPr="009769A6">
                <w:rPr>
                  <w:rFonts w:asciiTheme="minorEastAsia" w:eastAsiaTheme="minorEastAsia" w:hAnsiTheme="minorEastAsia" w:cs="Times New Roman"/>
                  <w:b w:val="0"/>
                  <w:bCs w:val="0"/>
                  <w:kern w:val="0"/>
                  <w:sz w:val="21"/>
                  <w:szCs w:val="21"/>
                </w:rPr>
                <w:t>安徽教育出版社</w:t>
              </w:r>
            </w:hyperlink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，1995</w:t>
            </w:r>
            <w:r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。</w:t>
            </w:r>
          </w:p>
        </w:tc>
      </w:tr>
      <w:tr w:rsidR="00735FDE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B0134D" w:rsidRDefault="002B39DE" w:rsidP="004514E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教育研究方法基础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C47AF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</w:t>
            </w:r>
            <w:r w:rsidR="00C47AF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C47AF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专业（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数学</w:t>
            </w:r>
            <w:r w:rsidR="00C47AF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C47AF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必修课。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培养学生的教育科研意识，了解教育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的一般原理，掌握教育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方法的一般步骤和主要方法、基础知识及应用技能，初步具备进行教育科研的能力。本课程主要内容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包括选择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研究课题，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撰写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文献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综述，量化研究方法</w:t>
            </w:r>
            <w:r w:rsidR="00451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如观察法</w:t>
            </w:r>
            <w:r w:rsidR="00451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、问卷法</w:t>
            </w:r>
            <w:r w:rsidR="00451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以及</w:t>
            </w:r>
            <w:r w:rsidR="00451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访谈法等</w:t>
            </w:r>
            <w:r w:rsidR="00451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质性研究方法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如案例法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文献研究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比较研究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叙事研究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历史研究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民族志研究，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研究结果的解释和研究报告的撰写和研究的评价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DD49D1">
        <w:trPr>
          <w:trHeight w:val="699"/>
          <w:jc w:val="center"/>
        </w:trPr>
        <w:tc>
          <w:tcPr>
            <w:tcW w:w="5747" w:type="dxa"/>
            <w:gridSpan w:val="6"/>
          </w:tcPr>
          <w:p w:rsidR="00735FDE" w:rsidRPr="00B0134D" w:rsidRDefault="00917C6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41346D" w:rsidRPr="005914D0" w:rsidRDefault="005914D0" w:rsidP="005914D0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41346D" w:rsidRP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815E5E" w:rsidRP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教育研究方法的概念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D7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原则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D7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</w:t>
            </w:r>
            <w:r w:rsidR="009C17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9A005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</w:t>
            </w:r>
            <w:r w:rsidR="00AD7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AD732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现状及</w:t>
            </w:r>
            <w:r w:rsidR="009A005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发展趋势</w:t>
            </w:r>
            <w:r w:rsidR="00AD7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以及</w:t>
            </w:r>
            <w:r w:rsidR="00451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常用</w:t>
            </w:r>
            <w:r w:rsidR="00AD7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9A005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研究方法</w:t>
            </w:r>
            <w:r w:rsidR="00815E5E" w:rsidRP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等基本知识</w:t>
            </w:r>
            <w:r w:rsidR="0041346D" w:rsidRP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了解选题原则，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="002B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文献查阅方法及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文献综述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的撰写</w:t>
            </w:r>
            <w:r w:rsidR="002B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15E5E" w:rsidRPr="00B0134D" w:rsidRDefault="0041346D" w:rsidP="00815E5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量化研究方法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含义</w:t>
            </w:r>
            <w:r w:rsidR="009C188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9C188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教育观察法，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="009C188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问卷</w:t>
            </w:r>
            <w:r w:rsidR="009C188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="009C188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测验编制</w:t>
            </w:r>
            <w:r w:rsid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9C17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</w:t>
            </w:r>
            <w:r w:rsidR="009C188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问卷及测验</w:t>
            </w:r>
            <w:r w:rsid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项目分析</w:t>
            </w:r>
            <w:r w:rsidR="009C188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及信效度方法</w:t>
            </w:r>
            <w:r w:rsidR="009C17A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评价</w:t>
            </w:r>
            <w:r w:rsidR="009C17A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问卷或测验质量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13E8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访谈</w:t>
            </w:r>
            <w:r w:rsidR="00B13E8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技术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以及</w:t>
            </w:r>
            <w:r w:rsidR="00B13E8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访谈资料的分析方法</w:t>
            </w:r>
            <w:r w:rsidR="00B13E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E107E" w:rsidRDefault="00FE107E" w:rsidP="00FE107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41346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.理解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质性研究方法</w:t>
            </w:r>
            <w:r w:rsidR="0041346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，掌握</w:t>
            </w:r>
            <w:r w:rsidR="009A005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教育叙事研究、教育比较研究</w:t>
            </w:r>
            <w:r w:rsidR="0041346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；了解</w:t>
            </w:r>
            <w:r w:rsidR="008738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教育文献研究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教育历史研究</w:t>
            </w:r>
            <w:r w:rsidR="000B6B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民族志研究，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教育行动研究方法。</w:t>
            </w:r>
          </w:p>
          <w:p w:rsidR="009A005A" w:rsidRPr="009C17AB" w:rsidRDefault="00FE107E" w:rsidP="002B21D2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了解教育实验研究方法概念基本程序，理解基本的实验设计方法：前实验、准实验设计、真实验设计以及其局限性。</w:t>
            </w:r>
          </w:p>
        </w:tc>
        <w:tc>
          <w:tcPr>
            <w:tcW w:w="3107" w:type="dxa"/>
            <w:gridSpan w:val="3"/>
          </w:tcPr>
          <w:p w:rsidR="00735FDE" w:rsidRPr="001726A3" w:rsidRDefault="00776AF2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726A3" w:rsidRDefault="009F5856" w:rsidP="009F585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1726A3" w:rsidTr="00DD49D1">
        <w:trPr>
          <w:trHeight w:val="340"/>
          <w:jc w:val="center"/>
        </w:trPr>
        <w:tc>
          <w:tcPr>
            <w:tcW w:w="8854" w:type="dxa"/>
            <w:gridSpan w:val="9"/>
            <w:shd w:val="clear" w:color="auto" w:fill="C0C0C0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CD5842" w:rsidRPr="001726A3" w:rsidTr="00DD49D1">
        <w:trPr>
          <w:trHeight w:val="340"/>
          <w:jc w:val="center"/>
        </w:trPr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38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986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18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72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11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C47AF9" w:rsidRPr="001726A3" w:rsidTr="00DD49D1">
        <w:trPr>
          <w:trHeight w:val="340"/>
          <w:jc w:val="center"/>
        </w:trPr>
        <w:tc>
          <w:tcPr>
            <w:tcW w:w="814" w:type="dxa"/>
            <w:vAlign w:val="center"/>
          </w:tcPr>
          <w:p w:rsidR="00C47AF9" w:rsidRPr="00B0134D" w:rsidRDefault="00C47AF9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384" w:type="dxa"/>
            <w:gridSpan w:val="2"/>
          </w:tcPr>
          <w:p w:rsidR="00C47AF9" w:rsidRPr="00B0134D" w:rsidRDefault="00C47AF9" w:rsidP="00B11704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教育研究方法概述</w:t>
            </w:r>
          </w:p>
        </w:tc>
        <w:tc>
          <w:tcPr>
            <w:tcW w:w="986" w:type="dxa"/>
            <w:vAlign w:val="center"/>
          </w:tcPr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187" w:type="dxa"/>
            <w:gridSpan w:val="3"/>
          </w:tcPr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目标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教育研究的特殊性；研究的理论基础；量化研究与质性研究。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量化研究与质性研究。</w:t>
            </w:r>
          </w:p>
        </w:tc>
        <w:tc>
          <w:tcPr>
            <w:tcW w:w="1172" w:type="dxa"/>
          </w:tcPr>
          <w:p w:rsidR="00C47AF9" w:rsidRPr="00452E2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11" w:type="dxa"/>
          </w:tcPr>
          <w:p w:rsidR="00C47AF9" w:rsidRPr="00452E2D" w:rsidRDefault="00C47AF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C47AF9" w:rsidRPr="001726A3" w:rsidTr="00DD49D1">
        <w:trPr>
          <w:trHeight w:val="340"/>
          <w:jc w:val="center"/>
        </w:trPr>
        <w:tc>
          <w:tcPr>
            <w:tcW w:w="814" w:type="dxa"/>
            <w:vAlign w:val="center"/>
          </w:tcPr>
          <w:p w:rsidR="00C47AF9" w:rsidRPr="00B0134D" w:rsidRDefault="00C47AF9" w:rsidP="004A599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4" w:type="dxa"/>
            <w:gridSpan w:val="2"/>
          </w:tcPr>
          <w:p w:rsidR="00C47AF9" w:rsidRPr="00B0134D" w:rsidRDefault="00C47AF9" w:rsidP="00B11704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选题与文献综述</w:t>
            </w:r>
          </w:p>
        </w:tc>
        <w:tc>
          <w:tcPr>
            <w:tcW w:w="986" w:type="dxa"/>
            <w:vAlign w:val="center"/>
          </w:tcPr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</w:tcPr>
          <w:p w:rsidR="00C47AF9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选题原则；文献综述价值、类型；文献检索步骤；文献资料阅读；文献综述报告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文献检索步骤，文献综述报告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72" w:type="dxa"/>
          </w:tcPr>
          <w:p w:rsidR="00C47AF9" w:rsidRPr="00452E2D" w:rsidRDefault="00C47AF9" w:rsidP="002A2BB8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  <w:r w:rsidR="002A2BB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2A2BB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学生展示</w:t>
            </w:r>
          </w:p>
        </w:tc>
        <w:tc>
          <w:tcPr>
            <w:tcW w:w="1311" w:type="dxa"/>
          </w:tcPr>
          <w:p w:rsidR="00C47AF9" w:rsidRPr="00452E2D" w:rsidRDefault="002A2BB8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sym w:font="Wingdings 2" w:char="F050"/>
            </w:r>
          </w:p>
        </w:tc>
      </w:tr>
      <w:tr w:rsidR="00C47AF9" w:rsidRPr="001726A3" w:rsidTr="00DD49D1">
        <w:trPr>
          <w:trHeight w:val="340"/>
          <w:jc w:val="center"/>
        </w:trPr>
        <w:tc>
          <w:tcPr>
            <w:tcW w:w="814" w:type="dxa"/>
            <w:vAlign w:val="center"/>
          </w:tcPr>
          <w:p w:rsidR="00C47AF9" w:rsidRPr="00B0134D" w:rsidRDefault="00C47AF9" w:rsidP="00BB2EE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84" w:type="dxa"/>
            <w:gridSpan w:val="2"/>
          </w:tcPr>
          <w:p w:rsidR="00C47AF9" w:rsidRPr="00B0134D" w:rsidRDefault="00C47AF9" w:rsidP="00444227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4442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教育观察</w:t>
            </w:r>
            <w:r w:rsidR="0044422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法</w:t>
            </w:r>
          </w:p>
        </w:tc>
        <w:tc>
          <w:tcPr>
            <w:tcW w:w="986" w:type="dxa"/>
            <w:vAlign w:val="center"/>
          </w:tcPr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</w:tcPr>
          <w:p w:rsidR="00C47AF9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480D8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教育观察</w:t>
            </w:r>
            <w:r w:rsidR="00480D8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的特点、类型</w:t>
            </w:r>
            <w:r w:rsidR="00480D8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80D8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实施程序和记录方法</w:t>
            </w:r>
            <w:r w:rsidR="00BA3E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bookmarkStart w:id="0" w:name="_GoBack"/>
            <w:bookmarkEnd w:id="0"/>
          </w:p>
          <w:p w:rsidR="00C47AF9" w:rsidRPr="00B0134D" w:rsidRDefault="00C47AF9" w:rsidP="00480D8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480D8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="00480D8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观察程序和记录方法</w:t>
            </w:r>
            <w:r w:rsidR="00480D8F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72" w:type="dxa"/>
          </w:tcPr>
          <w:p w:rsidR="00C47AF9" w:rsidRPr="00452E2D" w:rsidRDefault="00C47AF9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C47AF9" w:rsidRPr="00452E2D" w:rsidRDefault="00C47AF9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</w:tcPr>
          <w:p w:rsidR="00C47AF9" w:rsidRPr="004A5996" w:rsidRDefault="00C47AF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C47AF9" w:rsidRPr="001726A3" w:rsidTr="00DD49D1">
        <w:trPr>
          <w:trHeight w:val="340"/>
          <w:jc w:val="center"/>
        </w:trPr>
        <w:tc>
          <w:tcPr>
            <w:tcW w:w="814" w:type="dxa"/>
            <w:vAlign w:val="center"/>
          </w:tcPr>
          <w:p w:rsidR="00C47AF9" w:rsidRPr="00B0134D" w:rsidRDefault="00C47AF9" w:rsidP="00B1170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384" w:type="dxa"/>
            <w:gridSpan w:val="2"/>
          </w:tcPr>
          <w:p w:rsidR="00C47AF9" w:rsidRPr="00B0134D" w:rsidRDefault="00C47AF9" w:rsidP="00A776D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第4章 </w:t>
            </w:r>
            <w:r w:rsidR="004442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B32D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问卷</w:t>
            </w:r>
            <w:r w:rsidR="00A776D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调查法</w:t>
            </w:r>
            <w:r w:rsidR="00C732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="00C7327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测验编制</w:t>
            </w:r>
          </w:p>
        </w:tc>
        <w:tc>
          <w:tcPr>
            <w:tcW w:w="986" w:type="dxa"/>
            <w:vAlign w:val="center"/>
          </w:tcPr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187" w:type="dxa"/>
            <w:gridSpan w:val="3"/>
          </w:tcPr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FF7B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问卷</w:t>
            </w:r>
            <w:r w:rsidR="00FF7B4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构成</w:t>
            </w:r>
            <w:r w:rsidR="00FF7B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编写的方法；</w:t>
            </w:r>
            <w:r w:rsidR="00C732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测验编制</w:t>
            </w:r>
            <w:r w:rsidR="00C7327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项目分析方法：难度、区分度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测验编写及项目分析方法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72" w:type="dxa"/>
          </w:tcPr>
          <w:p w:rsidR="00C47AF9" w:rsidRPr="00452E2D" w:rsidRDefault="00C47AF9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C47AF9" w:rsidRPr="00452E2D" w:rsidRDefault="00C47AF9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</w:tcPr>
          <w:p w:rsidR="00C47AF9" w:rsidRPr="00452E2D" w:rsidRDefault="00C47AF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C47AF9" w:rsidRPr="001726A3" w:rsidTr="00DD49D1">
        <w:trPr>
          <w:trHeight w:val="340"/>
          <w:jc w:val="center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C47AF9" w:rsidRPr="00B0134D" w:rsidRDefault="00C47AF9" w:rsidP="00E10D3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C47AF9" w:rsidRPr="00B0134D" w:rsidRDefault="00C47AF9" w:rsidP="00DF637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第5章</w:t>
            </w:r>
            <w:r w:rsidR="00A776D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C732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</w:t>
            </w:r>
            <w:r w:rsidR="00A776D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质量评价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C47AF9" w:rsidRPr="00B0134D" w:rsidRDefault="00E10D3A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:rsidR="00C47AF9" w:rsidRPr="00B0134D" w:rsidRDefault="00C47AF9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测验的信效度的含义、种类、计算方法及影响因素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C47AF9" w:rsidRPr="00B0134D" w:rsidRDefault="00C47AF9" w:rsidP="00D70FB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信效度的计算方法。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C47AF9" w:rsidRPr="00452E2D" w:rsidRDefault="00C47AF9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C47AF9" w:rsidRPr="00452E2D" w:rsidRDefault="00C47AF9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</w:tcPr>
          <w:p w:rsidR="00C47AF9" w:rsidRPr="00452E2D" w:rsidRDefault="00C47AF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10D3A" w:rsidRPr="001726A3" w:rsidTr="00DD49D1">
        <w:trPr>
          <w:trHeight w:val="340"/>
          <w:jc w:val="center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E10D3A" w:rsidRDefault="00E10D3A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0C787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-9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E10D3A" w:rsidRPr="00B0134D" w:rsidRDefault="00DF6376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F607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章 </w:t>
            </w:r>
            <w:r w:rsidR="00E10D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访谈</w:t>
            </w:r>
            <w:r w:rsidR="00E10D3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调查</w:t>
            </w:r>
            <w:r w:rsidR="000C78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="000C787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资料分析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E10D3A" w:rsidRDefault="000C7871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:rsidR="00E10D3A" w:rsidRDefault="00DF6376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：访谈调查的类型及过程</w:t>
            </w:r>
            <w:r w:rsidR="00FF7B4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；</w:t>
            </w:r>
            <w:r w:rsidR="000C78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资料分析步骤</w:t>
            </w:r>
            <w:r w:rsidR="00BA3E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F6376" w:rsidRPr="00B0134D" w:rsidRDefault="00DF6376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掌握访谈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技术及</w:t>
            </w:r>
            <w:r w:rsidR="000C78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过程</w:t>
            </w:r>
            <w:r w:rsidR="000C787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；</w:t>
            </w:r>
            <w:r w:rsidR="000C78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="000C787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资料分析方法。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10D3A" w:rsidRDefault="000C7871" w:rsidP="00CD39C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  <w:r w:rsidR="002A2BB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2A2BB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</w:t>
            </w:r>
            <w:r w:rsidR="002A2BB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现场</w:t>
            </w:r>
            <w:r w:rsidR="002A2BB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访谈</w:t>
            </w:r>
            <w:r w:rsidR="002A2BB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311" w:type="dxa"/>
          </w:tcPr>
          <w:p w:rsidR="00E10D3A" w:rsidRPr="002A2BB8" w:rsidRDefault="002A2BB8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sym w:font="Wingdings 2" w:char="F050"/>
            </w:r>
          </w:p>
        </w:tc>
      </w:tr>
      <w:tr w:rsidR="00C47AF9" w:rsidRPr="001726A3" w:rsidTr="00DD49D1">
        <w:trPr>
          <w:trHeight w:val="694"/>
          <w:jc w:val="center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C47AF9" w:rsidRPr="00B0134D" w:rsidRDefault="000C7871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C47AF9" w:rsidRPr="00B0134D" w:rsidRDefault="000C7871" w:rsidP="00DF755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中期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开题报告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C47AF9" w:rsidRPr="00B0134D" w:rsidRDefault="00EF0B73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:rsidR="00C47AF9" w:rsidRPr="00B0134D" w:rsidRDefault="00EF0B73" w:rsidP="00DF755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汇报选题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思路及研究设计</w:t>
            </w:r>
            <w:r w:rsidR="00BA3E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C47AF9" w:rsidRPr="00452E2D" w:rsidRDefault="00F607ED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汇报</w:t>
            </w:r>
          </w:p>
        </w:tc>
        <w:tc>
          <w:tcPr>
            <w:tcW w:w="1311" w:type="dxa"/>
          </w:tcPr>
          <w:p w:rsidR="00C47AF9" w:rsidRPr="00452E2D" w:rsidRDefault="002A2BB8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sym w:font="Wingdings 2" w:char="F050"/>
            </w:r>
          </w:p>
        </w:tc>
      </w:tr>
      <w:tr w:rsidR="00F607ED" w:rsidRPr="001726A3" w:rsidTr="00DD49D1">
        <w:trPr>
          <w:trHeight w:val="1315"/>
          <w:jc w:val="center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F607ED" w:rsidRPr="00B0134D" w:rsidRDefault="00F607ED" w:rsidP="00F607E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11</w:t>
            </w:r>
            <w:r w:rsidR="00BC0AD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-12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教育实验研究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F607ED" w:rsidRPr="00B0134D" w:rsidRDefault="00BC0AD5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:rsidR="00F607E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教育实验研究的含义、特点、局限性；教育实验研究的类型、基本程序及设计模式。</w:t>
            </w:r>
          </w:p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教育基本程序及设计模式。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F607ED" w:rsidRPr="00452E2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11" w:type="dxa"/>
          </w:tcPr>
          <w:p w:rsidR="00F607ED" w:rsidRPr="00452E2D" w:rsidRDefault="00F607ED" w:rsidP="00F607E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E0B42" w:rsidRPr="001726A3" w:rsidTr="00DD49D1">
        <w:trPr>
          <w:trHeight w:val="340"/>
          <w:jc w:val="center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7E0B42" w:rsidRDefault="007E0B42" w:rsidP="00BC0AD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BC0AD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7E0B42" w:rsidRPr="00B0134D" w:rsidRDefault="007E0B42" w:rsidP="007E0B4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教育叙事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7E0B42" w:rsidRDefault="00606E5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:rsidR="00606E5D" w:rsidRPr="00B0134D" w:rsidRDefault="00606E5D" w:rsidP="00606E5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叙事研究含义、历史、特点；叙事研究方法实施；叙事研究报告及评价。</w:t>
            </w:r>
          </w:p>
          <w:p w:rsidR="007E0B42" w:rsidRPr="00B0134D" w:rsidRDefault="00606E5D" w:rsidP="00606E5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叙事研究方法实施及评价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E0B42" w:rsidRDefault="002A2BB8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11" w:type="dxa"/>
          </w:tcPr>
          <w:p w:rsidR="007E0B42" w:rsidRPr="00452E2D" w:rsidRDefault="007E0B42" w:rsidP="00F607E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F607ED" w:rsidRPr="001726A3" w:rsidTr="00DD49D1">
        <w:trPr>
          <w:trHeight w:val="340"/>
          <w:jc w:val="center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F607ED" w:rsidRDefault="00F607ED" w:rsidP="00BC0AD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</w:t>
            </w:r>
            <w:r w:rsidR="00BC0AD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F607ED" w:rsidRPr="00B0134D" w:rsidRDefault="00606E5D" w:rsidP="00606E5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F607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:rsidR="00F607E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教育行动研究目的；教育行动研究设计及评价。</w:t>
            </w:r>
          </w:p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教育行动研究设计及评价。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F607E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</w:tcPr>
          <w:p w:rsidR="00F607ED" w:rsidRPr="00452E2D" w:rsidRDefault="00F607ED" w:rsidP="00F607E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F607ED" w:rsidRPr="001726A3" w:rsidTr="00DD49D1">
        <w:trPr>
          <w:trHeight w:val="1223"/>
          <w:jc w:val="center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F607ED" w:rsidRPr="00B0134D" w:rsidRDefault="00F607ED" w:rsidP="00BC0AD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BC0AD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F607ED" w:rsidRPr="00B0134D" w:rsidRDefault="00F607ED" w:rsidP="00DA0BC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DA0BC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DA0B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比较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:rsidR="00D474DB" w:rsidRDefault="00F607ED" w:rsidP="00D474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D474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比较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研究的常见模式及评价；</w:t>
            </w:r>
            <w:r w:rsidR="00D474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比较</w:t>
            </w:r>
            <w:r w:rsidR="00D474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研究的实施及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报告</w:t>
            </w:r>
            <w:r w:rsidR="00D474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撰写</w:t>
            </w:r>
            <w:r w:rsidR="002F54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607ED" w:rsidRPr="004F3E08" w:rsidRDefault="00F607ED" w:rsidP="00D474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D474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比较</w:t>
            </w:r>
            <w:r w:rsidR="00D474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研究的实施及</w:t>
            </w:r>
            <w:r w:rsidR="00D474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报告撰写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F607ED" w:rsidRPr="00452E2D" w:rsidRDefault="00F607ED" w:rsidP="00F607E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607ED" w:rsidRPr="00452E2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</w:tcPr>
          <w:p w:rsidR="00F607ED" w:rsidRPr="003B106A" w:rsidRDefault="00F607ED" w:rsidP="00F607E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F607ED" w:rsidRPr="001726A3" w:rsidTr="00DD49D1">
        <w:trPr>
          <w:trHeight w:val="340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ED" w:rsidRDefault="00F607ED" w:rsidP="00BC0AD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BC0AD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ED" w:rsidRDefault="00F607ED" w:rsidP="00DA0BC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DA0BC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 文献研究与</w:t>
            </w:r>
            <w:r w:rsidR="00DA0B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D5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重点：文献和文献研究法；文献研究法的定性分析和定量分析；</w:t>
            </w:r>
            <w:r w:rsidR="00BC0A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历史研究方法含义及评价</w:t>
            </w:r>
            <w:r w:rsidR="002F54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607ED" w:rsidRDefault="00F607ED" w:rsidP="00BC0AD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难点：文献研究法和</w:t>
            </w:r>
            <w:r w:rsidR="00BC0A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历史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研究法的运用。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7ED" w:rsidRPr="00452E2D" w:rsidRDefault="00F607ED" w:rsidP="00F607E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11" w:type="dxa"/>
          </w:tcPr>
          <w:p w:rsidR="00F607ED" w:rsidRDefault="00F607ED" w:rsidP="00F607E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F607ED" w:rsidRPr="001726A3" w:rsidTr="00DD49D1">
        <w:trPr>
          <w:trHeight w:val="340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ED" w:rsidRDefault="00F607ED" w:rsidP="00BC0AD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BC0AD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ED" w:rsidRPr="00B0134D" w:rsidRDefault="00F607ED" w:rsidP="00DA0BC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DA0BC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12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章 </w:t>
            </w:r>
            <w:r w:rsidR="00DA0B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DA0BC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民族志（</w:t>
            </w:r>
            <w:r w:rsidR="00DA0B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人种志</w:t>
            </w:r>
            <w:r w:rsidR="00DA0BC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研究）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C0A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民族志研究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含义、历史、特点；实施</w:t>
            </w:r>
            <w:r w:rsidR="00BC0A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BC0AD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报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告及评价。</w:t>
            </w:r>
          </w:p>
          <w:p w:rsidR="00F607ED" w:rsidRPr="00B0134D" w:rsidRDefault="00F607ED" w:rsidP="00F607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BC0AD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民族志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实施及评价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7ED" w:rsidRPr="00452E2D" w:rsidRDefault="00F607ED" w:rsidP="00F607E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311" w:type="dxa"/>
          </w:tcPr>
          <w:p w:rsidR="00F607ED" w:rsidRPr="00873823" w:rsidRDefault="00F607ED" w:rsidP="00F607E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5D" w:rsidRPr="00B0134D" w:rsidRDefault="00606E5D" w:rsidP="00606E5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E5D" w:rsidRPr="00452E2D" w:rsidRDefault="00606E5D" w:rsidP="00606E5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11" w:type="dxa"/>
          </w:tcPr>
          <w:p w:rsidR="00606E5D" w:rsidRPr="00452E2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2198" w:type="dxa"/>
            <w:gridSpan w:val="3"/>
            <w:tcBorders>
              <w:top w:val="single" w:sz="4" w:space="0" w:color="auto"/>
            </w:tcBorders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</w:tcBorders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606E5D" w:rsidRPr="001726A3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:rsidR="00606E5D" w:rsidRPr="001726A3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8854" w:type="dxa"/>
            <w:gridSpan w:val="9"/>
            <w:shd w:val="clear" w:color="auto" w:fill="C0C0C0"/>
            <w:vAlign w:val="center"/>
          </w:tcPr>
          <w:p w:rsidR="00606E5D" w:rsidRPr="00B0134D" w:rsidRDefault="00606E5D" w:rsidP="00606E5D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2140" w:type="dxa"/>
            <w:gridSpan w:val="2"/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403" w:type="dxa"/>
            <w:gridSpan w:val="6"/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311" w:type="dxa"/>
            <w:vAlign w:val="center"/>
          </w:tcPr>
          <w:p w:rsidR="00606E5D" w:rsidRPr="001726A3" w:rsidRDefault="00606E5D" w:rsidP="00606E5D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2140" w:type="dxa"/>
            <w:gridSpan w:val="2"/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403" w:type="dxa"/>
            <w:gridSpan w:val="6"/>
            <w:vAlign w:val="center"/>
          </w:tcPr>
          <w:p w:rsidR="00606E5D" w:rsidRPr="00B0134D" w:rsidRDefault="00606E5D" w:rsidP="00606E5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311" w:type="dxa"/>
            <w:vAlign w:val="center"/>
          </w:tcPr>
          <w:p w:rsidR="00606E5D" w:rsidRPr="00452E2D" w:rsidRDefault="00606E5D" w:rsidP="00606E5D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2140" w:type="dxa"/>
            <w:gridSpan w:val="2"/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5403" w:type="dxa"/>
            <w:gridSpan w:val="6"/>
            <w:vAlign w:val="center"/>
          </w:tcPr>
          <w:p w:rsidR="00606E5D" w:rsidRPr="00B0134D" w:rsidRDefault="00606E5D" w:rsidP="00606E5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1311" w:type="dxa"/>
            <w:vAlign w:val="center"/>
          </w:tcPr>
          <w:p w:rsidR="00606E5D" w:rsidRPr="00452E2D" w:rsidRDefault="00606E5D" w:rsidP="00606E5D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2140" w:type="dxa"/>
            <w:gridSpan w:val="2"/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小组合作</w:t>
            </w:r>
          </w:p>
        </w:tc>
        <w:tc>
          <w:tcPr>
            <w:tcW w:w="5403" w:type="dxa"/>
            <w:gridSpan w:val="6"/>
          </w:tcPr>
          <w:p w:rsidR="00606E5D" w:rsidRPr="00B0134D" w:rsidRDefault="00DD49D1" w:rsidP="00DD49D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合作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参与课堂内容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讲解或案例分析</w:t>
            </w:r>
          </w:p>
        </w:tc>
        <w:tc>
          <w:tcPr>
            <w:tcW w:w="1311" w:type="dxa"/>
            <w:vAlign w:val="center"/>
          </w:tcPr>
          <w:p w:rsidR="00606E5D" w:rsidRPr="00452E2D" w:rsidRDefault="00606E5D" w:rsidP="00606E5D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0.2</w:t>
            </w: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2140" w:type="dxa"/>
            <w:gridSpan w:val="2"/>
            <w:vAlign w:val="center"/>
          </w:tcPr>
          <w:p w:rsidR="00606E5D" w:rsidRPr="00B0134D" w:rsidRDefault="00606E5D" w:rsidP="00606E5D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5403" w:type="dxa"/>
            <w:gridSpan w:val="6"/>
            <w:vAlign w:val="center"/>
          </w:tcPr>
          <w:p w:rsidR="00606E5D" w:rsidRPr="00B0134D" w:rsidRDefault="00606E5D" w:rsidP="00606E5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小论文</w:t>
            </w:r>
          </w:p>
        </w:tc>
        <w:tc>
          <w:tcPr>
            <w:tcW w:w="1311" w:type="dxa"/>
            <w:vAlign w:val="center"/>
          </w:tcPr>
          <w:p w:rsidR="00606E5D" w:rsidRPr="00452E2D" w:rsidRDefault="00606E5D" w:rsidP="00606E5D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606E5D" w:rsidRPr="001726A3" w:rsidTr="00DD49D1">
        <w:trPr>
          <w:trHeight w:val="340"/>
          <w:jc w:val="center"/>
        </w:trPr>
        <w:tc>
          <w:tcPr>
            <w:tcW w:w="8854" w:type="dxa"/>
            <w:gridSpan w:val="9"/>
            <w:vAlign w:val="center"/>
          </w:tcPr>
          <w:p w:rsidR="00606E5D" w:rsidRPr="00B0134D" w:rsidRDefault="00606E5D" w:rsidP="002C6890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2C689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606E5D" w:rsidRPr="001726A3" w:rsidTr="00DD49D1">
        <w:trPr>
          <w:trHeight w:val="2351"/>
          <w:jc w:val="center"/>
        </w:trPr>
        <w:tc>
          <w:tcPr>
            <w:tcW w:w="8854" w:type="dxa"/>
            <w:gridSpan w:val="9"/>
          </w:tcPr>
          <w:p w:rsidR="00606E5D" w:rsidRPr="00B0134D" w:rsidRDefault="00606E5D" w:rsidP="00606E5D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606E5D" w:rsidRPr="00B0134D" w:rsidRDefault="00606E5D" w:rsidP="00606E5D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606E5D" w:rsidRPr="00B0134D" w:rsidRDefault="00606E5D" w:rsidP="00606E5D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606E5D" w:rsidRPr="00B0134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606E5D" w:rsidRPr="00B0134D" w:rsidRDefault="00606E5D" w:rsidP="00606E5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606E5D" w:rsidRPr="00B0134D" w:rsidRDefault="00606E5D" w:rsidP="00606E5D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606E5D" w:rsidRPr="00B0134D" w:rsidRDefault="00606E5D" w:rsidP="00606E5D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606E5D" w:rsidRPr="00B0134D" w:rsidRDefault="00606E5D" w:rsidP="00606E5D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CE9" w:rsidRDefault="00127CE9" w:rsidP="00896971">
      <w:pPr>
        <w:spacing w:after="0"/>
      </w:pPr>
      <w:r>
        <w:separator/>
      </w:r>
    </w:p>
  </w:endnote>
  <w:endnote w:type="continuationSeparator" w:id="0">
    <w:p w:rsidR="00127CE9" w:rsidRDefault="00127CE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CE9" w:rsidRDefault="00127CE9" w:rsidP="00896971">
      <w:pPr>
        <w:spacing w:after="0"/>
      </w:pPr>
      <w:r>
        <w:separator/>
      </w:r>
    </w:p>
  </w:footnote>
  <w:footnote w:type="continuationSeparator" w:id="0">
    <w:p w:rsidR="00127CE9" w:rsidRDefault="00127CE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03719FC"/>
    <w:multiLevelType w:val="hybridMultilevel"/>
    <w:tmpl w:val="D068B4A8"/>
    <w:lvl w:ilvl="0" w:tplc="F6A47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6B06"/>
    <w:rsid w:val="000376F1"/>
    <w:rsid w:val="00061F27"/>
    <w:rsid w:val="0006698D"/>
    <w:rsid w:val="00087B74"/>
    <w:rsid w:val="000B626E"/>
    <w:rsid w:val="000B6B6D"/>
    <w:rsid w:val="000C2D4A"/>
    <w:rsid w:val="000C7871"/>
    <w:rsid w:val="000E0AE8"/>
    <w:rsid w:val="00103AE8"/>
    <w:rsid w:val="00111F95"/>
    <w:rsid w:val="00127CE9"/>
    <w:rsid w:val="00155E5A"/>
    <w:rsid w:val="00171228"/>
    <w:rsid w:val="001726A3"/>
    <w:rsid w:val="001B1B71"/>
    <w:rsid w:val="001B31E9"/>
    <w:rsid w:val="001B66B7"/>
    <w:rsid w:val="001C0CE6"/>
    <w:rsid w:val="001D28E8"/>
    <w:rsid w:val="001F20BC"/>
    <w:rsid w:val="002111AE"/>
    <w:rsid w:val="0021708D"/>
    <w:rsid w:val="00227119"/>
    <w:rsid w:val="002A2BB8"/>
    <w:rsid w:val="002B0729"/>
    <w:rsid w:val="002B21D2"/>
    <w:rsid w:val="002B39DE"/>
    <w:rsid w:val="002C4E82"/>
    <w:rsid w:val="002C6890"/>
    <w:rsid w:val="002C6F2F"/>
    <w:rsid w:val="002C7033"/>
    <w:rsid w:val="002E27E1"/>
    <w:rsid w:val="002E5B71"/>
    <w:rsid w:val="002F54AD"/>
    <w:rsid w:val="003044FA"/>
    <w:rsid w:val="003343CD"/>
    <w:rsid w:val="00334752"/>
    <w:rsid w:val="00353368"/>
    <w:rsid w:val="0037561C"/>
    <w:rsid w:val="003841CA"/>
    <w:rsid w:val="003A7BEB"/>
    <w:rsid w:val="003B106A"/>
    <w:rsid w:val="003C66D8"/>
    <w:rsid w:val="003E66A6"/>
    <w:rsid w:val="003E6C23"/>
    <w:rsid w:val="003E7122"/>
    <w:rsid w:val="0041346D"/>
    <w:rsid w:val="00414FC8"/>
    <w:rsid w:val="004265FA"/>
    <w:rsid w:val="004440F7"/>
    <w:rsid w:val="00444227"/>
    <w:rsid w:val="004514E6"/>
    <w:rsid w:val="00452E2D"/>
    <w:rsid w:val="00454662"/>
    <w:rsid w:val="00457E42"/>
    <w:rsid w:val="00473F04"/>
    <w:rsid w:val="00480D8F"/>
    <w:rsid w:val="00485114"/>
    <w:rsid w:val="004A3904"/>
    <w:rsid w:val="004A5996"/>
    <w:rsid w:val="004B1D4C"/>
    <w:rsid w:val="004B3994"/>
    <w:rsid w:val="004E0481"/>
    <w:rsid w:val="004E7804"/>
    <w:rsid w:val="004F3E08"/>
    <w:rsid w:val="005222FD"/>
    <w:rsid w:val="00555755"/>
    <w:rsid w:val="005639AB"/>
    <w:rsid w:val="005911D3"/>
    <w:rsid w:val="005914D0"/>
    <w:rsid w:val="005B0EDA"/>
    <w:rsid w:val="005C1BD1"/>
    <w:rsid w:val="005F174F"/>
    <w:rsid w:val="0060218D"/>
    <w:rsid w:val="00606E5D"/>
    <w:rsid w:val="006257D9"/>
    <w:rsid w:val="0063410F"/>
    <w:rsid w:val="0065651C"/>
    <w:rsid w:val="00660CA6"/>
    <w:rsid w:val="00670125"/>
    <w:rsid w:val="0067498A"/>
    <w:rsid w:val="006763FB"/>
    <w:rsid w:val="00690018"/>
    <w:rsid w:val="006912C2"/>
    <w:rsid w:val="006C690B"/>
    <w:rsid w:val="00723472"/>
    <w:rsid w:val="00735FDE"/>
    <w:rsid w:val="00770F0D"/>
    <w:rsid w:val="00776AF2"/>
    <w:rsid w:val="00785779"/>
    <w:rsid w:val="007A154B"/>
    <w:rsid w:val="007C4609"/>
    <w:rsid w:val="007D366D"/>
    <w:rsid w:val="007E0B42"/>
    <w:rsid w:val="007F6CCD"/>
    <w:rsid w:val="008147FF"/>
    <w:rsid w:val="00815E5E"/>
    <w:rsid w:val="00815F78"/>
    <w:rsid w:val="008512DF"/>
    <w:rsid w:val="00855020"/>
    <w:rsid w:val="008657D3"/>
    <w:rsid w:val="00873823"/>
    <w:rsid w:val="00874323"/>
    <w:rsid w:val="00885EED"/>
    <w:rsid w:val="00892ADC"/>
    <w:rsid w:val="00896971"/>
    <w:rsid w:val="008A4F27"/>
    <w:rsid w:val="008F6642"/>
    <w:rsid w:val="008F7829"/>
    <w:rsid w:val="00917C66"/>
    <w:rsid w:val="00924FF6"/>
    <w:rsid w:val="009349EE"/>
    <w:rsid w:val="00942177"/>
    <w:rsid w:val="00973784"/>
    <w:rsid w:val="009769A6"/>
    <w:rsid w:val="00991045"/>
    <w:rsid w:val="009A005A"/>
    <w:rsid w:val="009A2B5C"/>
    <w:rsid w:val="009B3EAE"/>
    <w:rsid w:val="009C17AB"/>
    <w:rsid w:val="009C1889"/>
    <w:rsid w:val="009C3354"/>
    <w:rsid w:val="009C50D5"/>
    <w:rsid w:val="009D3079"/>
    <w:rsid w:val="009F5856"/>
    <w:rsid w:val="00A056B9"/>
    <w:rsid w:val="00A72D6D"/>
    <w:rsid w:val="00A776D6"/>
    <w:rsid w:val="00A84616"/>
    <w:rsid w:val="00A84D68"/>
    <w:rsid w:val="00A85774"/>
    <w:rsid w:val="00AA199F"/>
    <w:rsid w:val="00AB00C2"/>
    <w:rsid w:val="00AD732A"/>
    <w:rsid w:val="00AE48DD"/>
    <w:rsid w:val="00AE6E67"/>
    <w:rsid w:val="00AF7769"/>
    <w:rsid w:val="00B0134D"/>
    <w:rsid w:val="00B11704"/>
    <w:rsid w:val="00B118AB"/>
    <w:rsid w:val="00B13E82"/>
    <w:rsid w:val="00B17356"/>
    <w:rsid w:val="00B259CF"/>
    <w:rsid w:val="00B26FAD"/>
    <w:rsid w:val="00B32D8E"/>
    <w:rsid w:val="00B37F68"/>
    <w:rsid w:val="00BA3EAE"/>
    <w:rsid w:val="00BB2EE4"/>
    <w:rsid w:val="00BB35F5"/>
    <w:rsid w:val="00BC0AD5"/>
    <w:rsid w:val="00BE38E2"/>
    <w:rsid w:val="00C01B8F"/>
    <w:rsid w:val="00C17BEA"/>
    <w:rsid w:val="00C373DC"/>
    <w:rsid w:val="00C41D05"/>
    <w:rsid w:val="00C47AF9"/>
    <w:rsid w:val="00C705DD"/>
    <w:rsid w:val="00C73276"/>
    <w:rsid w:val="00C76FA2"/>
    <w:rsid w:val="00CA1AB8"/>
    <w:rsid w:val="00CC4A46"/>
    <w:rsid w:val="00CD2F8F"/>
    <w:rsid w:val="00CD39CD"/>
    <w:rsid w:val="00CD5842"/>
    <w:rsid w:val="00CE533B"/>
    <w:rsid w:val="00CF5472"/>
    <w:rsid w:val="00D05D68"/>
    <w:rsid w:val="00D45246"/>
    <w:rsid w:val="00D474DB"/>
    <w:rsid w:val="00D62B41"/>
    <w:rsid w:val="00D70FB9"/>
    <w:rsid w:val="00DA0BCB"/>
    <w:rsid w:val="00DB45CF"/>
    <w:rsid w:val="00DB5724"/>
    <w:rsid w:val="00DD49D1"/>
    <w:rsid w:val="00DE5A98"/>
    <w:rsid w:val="00DF5C03"/>
    <w:rsid w:val="00DF6376"/>
    <w:rsid w:val="00DF755F"/>
    <w:rsid w:val="00E0505F"/>
    <w:rsid w:val="00E10D3A"/>
    <w:rsid w:val="00E20B53"/>
    <w:rsid w:val="00E32FEC"/>
    <w:rsid w:val="00E413E8"/>
    <w:rsid w:val="00E45E67"/>
    <w:rsid w:val="00E476F8"/>
    <w:rsid w:val="00E53E23"/>
    <w:rsid w:val="00E6674A"/>
    <w:rsid w:val="00E92DAB"/>
    <w:rsid w:val="00ED3FCA"/>
    <w:rsid w:val="00EF0B73"/>
    <w:rsid w:val="00EF749E"/>
    <w:rsid w:val="00F31667"/>
    <w:rsid w:val="00F356A9"/>
    <w:rsid w:val="00F607ED"/>
    <w:rsid w:val="00F617C2"/>
    <w:rsid w:val="00F86EDB"/>
    <w:rsid w:val="00F96D96"/>
    <w:rsid w:val="00FE107E"/>
    <w:rsid w:val="00FE22C8"/>
    <w:rsid w:val="00FF7B42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7CE660"/>
  <w15:docId w15:val="{FF6F28FA-8DDC-4722-B9F1-513B1F0D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769A6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10">
    <w:name w:val="标题 1 字符"/>
    <w:basedOn w:val="a0"/>
    <w:link w:val="1"/>
    <w:uiPriority w:val="9"/>
    <w:rsid w:val="009769A6"/>
    <w:rPr>
      <w:rFonts w:ascii="宋体" w:hAnsi="宋体" w:cs="宋体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semiHidden/>
    <w:unhideWhenUsed/>
    <w:rsid w:val="009769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769A6"/>
  </w:style>
  <w:style w:type="character" w:customStyle="1" w:styleId="en">
    <w:name w:val="en"/>
    <w:basedOn w:val="a0"/>
    <w:rsid w:val="00F86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5529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book.jd.com/publish/%E5%AE%89%E5%BE%BD%E6%95%99%E8%82%B2%E5%87%BA%E7%89%88%E7%A4%BE_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5F84F8-E3B4-4B1B-BE81-39936C82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399</Words>
  <Characters>2279</Characters>
  <Application>Microsoft Office Word</Application>
  <DocSecurity>0</DocSecurity>
  <Lines>18</Lines>
  <Paragraphs>5</Paragraphs>
  <ScaleCrop>false</ScaleCrop>
  <Company>Microsoft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cp:lastPrinted>2017-01-05T16:24:00Z</cp:lastPrinted>
  <dcterms:created xsi:type="dcterms:W3CDTF">2018-05-13T11:51:00Z</dcterms:created>
  <dcterms:modified xsi:type="dcterms:W3CDTF">2018-09-06T07:55:00Z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